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79C656A4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6D3DA8">
        <w:rPr>
          <w:noProof w:val="0"/>
          <w:sz w:val="24"/>
          <w:szCs w:val="24"/>
          <w:lang w:val="en-US"/>
        </w:rPr>
        <w:t>2</w:t>
      </w:r>
      <w:r w:rsidR="00C92C27">
        <w:rPr>
          <w:noProof w:val="0"/>
          <w:sz w:val="24"/>
          <w:szCs w:val="24"/>
          <w:lang w:val="en-US"/>
        </w:rPr>
        <w:t>5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6259DD" w:rsidRPr="006259DD">
        <w:rPr>
          <w:bCs/>
          <w:noProof w:val="0"/>
          <w:sz w:val="24"/>
          <w:szCs w:val="24"/>
          <w:lang w:val="en-US"/>
        </w:rPr>
        <w:t>R2-2400928</w:t>
      </w:r>
    </w:p>
    <w:p w14:paraId="15E990BB" w14:textId="3D9A5F76" w:rsidR="004770F0" w:rsidRPr="00737122" w:rsidRDefault="008B4F42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Athens</w:t>
      </w:r>
      <w:r w:rsidR="00F25D75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Greece</w:t>
      </w:r>
      <w:r w:rsidR="00F25D75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26 February – 01 March</w:t>
      </w:r>
      <w:r w:rsidR="00F25D75" w:rsidRPr="0099316A">
        <w:rPr>
          <w:rFonts w:eastAsia="SimSun"/>
          <w:sz w:val="24"/>
          <w:szCs w:val="24"/>
          <w:lang w:eastAsia="zh-CN"/>
        </w:rPr>
        <w:t xml:space="preserve"> </w:t>
      </w:r>
      <w:r w:rsidR="00F25D75">
        <w:rPr>
          <w:rFonts w:eastAsia="SimSun"/>
          <w:sz w:val="24"/>
          <w:szCs w:val="24"/>
          <w:lang w:eastAsia="zh-CN"/>
        </w:rPr>
        <w:t>202</w:t>
      </w:r>
      <w:r>
        <w:rPr>
          <w:rFonts w:eastAsia="SimSun"/>
          <w:sz w:val="24"/>
          <w:szCs w:val="24"/>
          <w:lang w:eastAsia="zh-CN"/>
        </w:rPr>
        <w:t>4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689327C7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F7300">
        <w:rPr>
          <w:rFonts w:cs="Arial"/>
          <w:b/>
          <w:bCs/>
          <w:sz w:val="24"/>
          <w:lang w:val="da-DK"/>
        </w:rPr>
        <w:t>6.1.2.1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26825AD1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4F7300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953CF5" w:rsidRPr="00953CF5">
        <w:rPr>
          <w:rFonts w:ascii="Arial" w:hAnsi="Arial" w:cs="Arial"/>
          <w:b/>
          <w:bCs/>
          <w:sz w:val="24"/>
          <w:lang w:val="en-US"/>
        </w:rPr>
        <w:t>Skipping UL transmission and R17 TBoMS</w:t>
      </w:r>
    </w:p>
    <w:p w14:paraId="040E0889" w14:textId="68056170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0D035D" w:rsidRPr="004E6687">
        <w:rPr>
          <w:rFonts w:ascii="Arial" w:hAnsi="Arial" w:cs="Arial"/>
          <w:b/>
          <w:bCs/>
          <w:sz w:val="24"/>
        </w:rPr>
        <w:t>NR_XR_enh-Core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1223C7EE" w:rsidR="0085203E" w:rsidRPr="0085203E" w:rsidRDefault="0056573F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3B1C8484" w14:textId="4A001342" w:rsidR="00974557" w:rsidRDefault="000400B7" w:rsidP="001835E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the last </w:t>
      </w:r>
      <w:r w:rsidR="00B752BF">
        <w:rPr>
          <w:iCs/>
          <w:lang w:val="en-US"/>
        </w:rPr>
        <w:t xml:space="preserve">3GPP </w:t>
      </w:r>
      <w:r>
        <w:rPr>
          <w:iCs/>
          <w:lang w:val="en-US"/>
        </w:rPr>
        <w:t xml:space="preserve">meeting </w:t>
      </w:r>
      <w:r w:rsidR="00015DC0">
        <w:rPr>
          <w:iCs/>
          <w:lang w:val="en-US"/>
        </w:rPr>
        <w:t>RAN</w:t>
      </w:r>
      <w:r w:rsidR="00B752BF">
        <w:rPr>
          <w:iCs/>
          <w:lang w:val="en-US"/>
        </w:rPr>
        <w:t xml:space="preserve">1 discussed </w:t>
      </w:r>
      <w:r w:rsidR="00B752BF" w:rsidRPr="00B752BF">
        <w:rPr>
          <w:iCs/>
          <w:lang w:val="en-US"/>
        </w:rPr>
        <w:t>Rel-16 skipping UL transmission and Rel-17 TBoMS</w:t>
      </w:r>
      <w:r w:rsidR="00B752BF">
        <w:rPr>
          <w:iCs/>
          <w:lang w:val="en-US"/>
        </w:rPr>
        <w:t xml:space="preserve"> and reached the </w:t>
      </w:r>
      <w:r w:rsidR="007B6272">
        <w:rPr>
          <w:iCs/>
          <w:lang w:val="en-US"/>
        </w:rPr>
        <w:t xml:space="preserve">following </w:t>
      </w:r>
      <w:r w:rsidR="00B752BF" w:rsidRPr="00B752BF">
        <w:rPr>
          <w:iCs/>
          <w:lang w:val="en-US"/>
        </w:rPr>
        <w:t>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4557" w14:paraId="3D508F78" w14:textId="77777777" w:rsidTr="00B15B82">
        <w:tc>
          <w:tcPr>
            <w:tcW w:w="9350" w:type="dxa"/>
          </w:tcPr>
          <w:p w14:paraId="2E629235" w14:textId="77777777" w:rsidR="002C3811" w:rsidRPr="00B71116" w:rsidRDefault="002C3811" w:rsidP="002C3811">
            <w:pPr>
              <w:rPr>
                <w:rFonts w:ascii="Times" w:eastAsia="Batang" w:hAnsi="Times"/>
                <w:iCs/>
                <w:szCs w:val="24"/>
                <w:highlight w:val="green"/>
                <w:lang w:eastAsia="zh-CN"/>
              </w:rPr>
            </w:pPr>
            <w:r w:rsidRPr="00B71116">
              <w:rPr>
                <w:rFonts w:ascii="Times" w:eastAsia="Batang" w:hAnsi="Times"/>
                <w:b/>
                <w:iCs/>
                <w:szCs w:val="24"/>
                <w:highlight w:val="green"/>
                <w:lang w:eastAsia="zh-CN"/>
              </w:rPr>
              <w:t>Agreement</w:t>
            </w:r>
          </w:p>
          <w:p w14:paraId="168FD792" w14:textId="77777777" w:rsidR="002C3811" w:rsidRPr="00B71116" w:rsidRDefault="002C3811" w:rsidP="002C3811">
            <w:pPr>
              <w:rPr>
                <w:rFonts w:ascii="Times" w:eastAsia="Batang" w:hAnsi="Times"/>
                <w:iCs/>
                <w:szCs w:val="24"/>
                <w:lang w:eastAsia="zh-CN"/>
              </w:rPr>
            </w:pPr>
            <w:r w:rsidRPr="00B71116">
              <w:rPr>
                <w:rFonts w:ascii="Times" w:eastAsia="Batang" w:hAnsi="Times"/>
                <w:iCs/>
                <w:szCs w:val="24"/>
                <w:lang w:eastAsia="zh-CN"/>
              </w:rPr>
              <w:t>The case where both Rel-16 skipping UL transmission and Rel-17 TBoMS</w:t>
            </w:r>
            <w:r>
              <w:rPr>
                <w:rFonts w:ascii="Times" w:eastAsia="Batang" w:hAnsi="Times"/>
                <w:iCs/>
                <w:szCs w:val="24"/>
                <w:lang w:eastAsia="zh-CN"/>
              </w:rPr>
              <w:t xml:space="preserve"> (</w:t>
            </w:r>
            <w:r w:rsidRPr="0069356D">
              <w:rPr>
                <w:rFonts w:ascii="Times" w:eastAsia="Batang" w:hAnsi="Times"/>
                <w:iCs/>
                <w:szCs w:val="24"/>
                <w:lang w:eastAsia="zh-CN"/>
              </w:rPr>
              <w:t>TB processing over multiple slots</w:t>
            </w:r>
            <w:r>
              <w:rPr>
                <w:rFonts w:ascii="Times" w:eastAsia="Batang" w:hAnsi="Times"/>
                <w:iCs/>
                <w:szCs w:val="24"/>
                <w:lang w:eastAsia="zh-CN"/>
              </w:rPr>
              <w:t>)</w:t>
            </w:r>
            <w:r w:rsidRPr="00B71116">
              <w:rPr>
                <w:rFonts w:ascii="Times" w:eastAsia="Batang" w:hAnsi="Times"/>
                <w:iCs/>
                <w:szCs w:val="24"/>
                <w:lang w:eastAsia="zh-CN"/>
              </w:rPr>
              <w:t xml:space="preserve"> is enabled to a UE is not supported in Rel-17. </w:t>
            </w:r>
          </w:p>
          <w:p w14:paraId="274DA720" w14:textId="77777777" w:rsidR="002C3811" w:rsidRPr="00B71116" w:rsidRDefault="002C3811" w:rsidP="002C3811">
            <w:pPr>
              <w:rPr>
                <w:rFonts w:ascii="Times" w:eastAsia="Batang" w:hAnsi="Times"/>
                <w:iCs/>
                <w:szCs w:val="24"/>
                <w:lang w:eastAsia="zh-CN"/>
              </w:rPr>
            </w:pPr>
            <w:r w:rsidRPr="00B71116">
              <w:rPr>
                <w:rFonts w:ascii="Times" w:eastAsia="Batang" w:hAnsi="Times"/>
                <w:iCs/>
                <w:szCs w:val="24"/>
                <w:lang w:eastAsia="zh-CN"/>
              </w:rPr>
              <w:t>With respect to potential specification impact</w:t>
            </w:r>
          </w:p>
          <w:p w14:paraId="69113B1B" w14:textId="77777777" w:rsidR="002C3811" w:rsidRPr="00B71116" w:rsidRDefault="002C3811" w:rsidP="002C3811">
            <w:pPr>
              <w:numPr>
                <w:ilvl w:val="0"/>
                <w:numId w:val="20"/>
              </w:numPr>
              <w:spacing w:after="0" w:line="256" w:lineRule="auto"/>
              <w:ind w:left="440" w:hanging="440"/>
              <w:rPr>
                <w:rFonts w:ascii="Times" w:eastAsia="Batang" w:hAnsi="Times" w:cs="Times"/>
                <w:iCs/>
                <w:szCs w:val="24"/>
                <w:lang w:eastAsia="zh-CN"/>
              </w:rPr>
            </w:pPr>
            <w:r w:rsidRPr="00B71116">
              <w:rPr>
                <w:rFonts w:ascii="Times" w:eastAsia="Batang" w:hAnsi="Times" w:cs="Times"/>
                <w:iCs/>
                <w:szCs w:val="24"/>
                <w:lang w:eastAsia="zh-CN"/>
              </w:rPr>
              <w:t>Alt 1: The two features are not configured at the same time to a UE.</w:t>
            </w:r>
          </w:p>
          <w:p w14:paraId="55157BC2" w14:textId="77777777" w:rsidR="002C3811" w:rsidRPr="00B71116" w:rsidRDefault="002C3811" w:rsidP="002C3811">
            <w:pPr>
              <w:numPr>
                <w:ilvl w:val="0"/>
                <w:numId w:val="20"/>
              </w:numPr>
              <w:spacing w:after="0" w:line="256" w:lineRule="auto"/>
              <w:ind w:left="440" w:hanging="440"/>
              <w:rPr>
                <w:rFonts w:ascii="Times" w:eastAsia="Batang" w:hAnsi="Times" w:cs="Times"/>
                <w:iCs/>
                <w:szCs w:val="24"/>
                <w:lang w:eastAsia="zh-CN"/>
              </w:rPr>
            </w:pPr>
            <w:r w:rsidRPr="00B71116">
              <w:rPr>
                <w:rFonts w:ascii="Times" w:eastAsia="Batang" w:hAnsi="Times" w:cs="Times"/>
                <w:iCs/>
                <w:szCs w:val="24"/>
                <w:lang w:eastAsia="zh-CN"/>
              </w:rPr>
              <w:t>Send a LS to RAN2 requesting the following</w:t>
            </w:r>
          </w:p>
          <w:p w14:paraId="3439B278" w14:textId="77777777" w:rsidR="002C3811" w:rsidRPr="00B71116" w:rsidRDefault="002C3811" w:rsidP="002C3811">
            <w:pPr>
              <w:numPr>
                <w:ilvl w:val="1"/>
                <w:numId w:val="20"/>
              </w:numPr>
              <w:spacing w:after="0" w:line="256" w:lineRule="auto"/>
              <w:rPr>
                <w:rFonts w:ascii="Times" w:eastAsia="Batang" w:hAnsi="Times" w:cs="Times"/>
                <w:iCs/>
                <w:szCs w:val="24"/>
                <w:lang w:eastAsia="zh-CN"/>
              </w:rPr>
            </w:pPr>
            <w:r w:rsidRPr="00B71116">
              <w:rPr>
                <w:rFonts w:ascii="Times" w:eastAsia="Batang" w:hAnsi="Times" w:cs="Times"/>
                <w:iCs/>
                <w:szCs w:val="24"/>
                <w:lang w:eastAsia="zh-CN"/>
              </w:rPr>
              <w:t>Check if there is any issue identified from RAN2 point of view on Alt1</w:t>
            </w:r>
          </w:p>
          <w:p w14:paraId="24807C23" w14:textId="77777777" w:rsidR="002C3811" w:rsidRPr="00B71116" w:rsidRDefault="002C3811" w:rsidP="002C3811">
            <w:pPr>
              <w:numPr>
                <w:ilvl w:val="1"/>
                <w:numId w:val="20"/>
              </w:numPr>
              <w:spacing w:after="0" w:line="256" w:lineRule="auto"/>
              <w:rPr>
                <w:rFonts w:ascii="Times" w:eastAsia="Batang" w:hAnsi="Times" w:cs="Times"/>
                <w:iCs/>
                <w:szCs w:val="24"/>
                <w:lang w:eastAsia="zh-CN"/>
              </w:rPr>
            </w:pPr>
            <w:r w:rsidRPr="00B71116">
              <w:rPr>
                <w:rFonts w:ascii="Times" w:eastAsia="Batang" w:hAnsi="Times" w:cs="Times"/>
                <w:iCs/>
                <w:szCs w:val="24"/>
                <w:lang w:eastAsia="zh-CN"/>
              </w:rPr>
              <w:t>Clarification on the relationship between the higher layer parameter REPETITION_NUMBER specified in clause 5.4.2.1 of TS 38.321 and the number of slots scheduled for a TBoMS PUSCH specified in clause 6.1.2.1 of TS 38.214.</w:t>
            </w:r>
          </w:p>
          <w:p w14:paraId="1CDF4B18" w14:textId="285CFB35" w:rsidR="006603F5" w:rsidRPr="00015DC0" w:rsidRDefault="006603F5" w:rsidP="007B6272">
            <w:p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ja-JP"/>
              </w:rPr>
            </w:pPr>
          </w:p>
        </w:tc>
      </w:tr>
    </w:tbl>
    <w:p w14:paraId="761103BA" w14:textId="4006C48F" w:rsidR="00884F5B" w:rsidRPr="00EA3D54" w:rsidRDefault="007B6272" w:rsidP="00283509">
      <w:pPr>
        <w:spacing w:before="180"/>
        <w:jc w:val="both"/>
        <w:rPr>
          <w:lang w:val="en-US"/>
        </w:rPr>
      </w:pPr>
      <w:r w:rsidRPr="007B6272">
        <w:rPr>
          <w:rFonts w:hint="eastAsia"/>
          <w:iCs/>
        </w:rPr>
        <w:t>R</w:t>
      </w:r>
      <w:r w:rsidRPr="007B6272">
        <w:rPr>
          <w:iCs/>
        </w:rPr>
        <w:t xml:space="preserve">AN1 </w:t>
      </w:r>
      <w:r>
        <w:rPr>
          <w:iCs/>
        </w:rPr>
        <w:t xml:space="preserve">has sent an LS to RAN2 [1] </w:t>
      </w:r>
      <w:r w:rsidRPr="007B6272">
        <w:rPr>
          <w:iCs/>
        </w:rPr>
        <w:t>ask</w:t>
      </w:r>
      <w:r>
        <w:rPr>
          <w:iCs/>
        </w:rPr>
        <w:t xml:space="preserve">ing </w:t>
      </w:r>
      <w:r w:rsidRPr="007B6272">
        <w:rPr>
          <w:iCs/>
        </w:rPr>
        <w:t xml:space="preserve">RAN2 for </w:t>
      </w:r>
      <w:r>
        <w:rPr>
          <w:iCs/>
        </w:rPr>
        <w:t xml:space="preserve">a </w:t>
      </w:r>
      <w:r w:rsidRPr="007B6272">
        <w:rPr>
          <w:iCs/>
        </w:rPr>
        <w:t xml:space="preserve">potential response </w:t>
      </w:r>
      <w:r>
        <w:rPr>
          <w:iCs/>
        </w:rPr>
        <w:t xml:space="preserve">on </w:t>
      </w:r>
      <w:r w:rsidRPr="007B6272">
        <w:rPr>
          <w:iCs/>
        </w:rPr>
        <w:t>the above agreement.</w:t>
      </w:r>
      <w:r>
        <w:rPr>
          <w:iCs/>
        </w:rPr>
        <w:t xml:space="preserve"> This contribution provides our view on the two questions raised by RAN1 in the LS.</w:t>
      </w:r>
    </w:p>
    <w:p w14:paraId="2DC958A9" w14:textId="318D5979" w:rsidR="00C93081" w:rsidRPr="00F25D75" w:rsidRDefault="003C1DEF" w:rsidP="00C9308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8251F0B" w14:textId="1D5C1F36" w:rsidR="00C875D2" w:rsidRDefault="00C875D2" w:rsidP="001835E7">
      <w:pPr>
        <w:jc w:val="both"/>
        <w:rPr>
          <w:lang w:val="en-US"/>
        </w:rPr>
      </w:pPr>
      <w:r w:rsidRPr="00C875D2">
        <w:rPr>
          <w:lang w:val="en-US"/>
        </w:rPr>
        <w:t xml:space="preserve">Rel-17 introduces the possibility of mapping an uplink TB over multiple slots. </w:t>
      </w:r>
      <w:r w:rsidR="00695A27">
        <w:rPr>
          <w:lang w:val="en-US"/>
        </w:rPr>
        <w:t xml:space="preserve">The sub-feature </w:t>
      </w:r>
      <w:r w:rsidR="00695A27" w:rsidRPr="00695A27">
        <w:rPr>
          <w:bCs/>
          <w:iCs/>
        </w:rPr>
        <w:t xml:space="preserve">TB processing over multi-slot </w:t>
      </w:r>
      <w:r w:rsidR="00695A27">
        <w:rPr>
          <w:bCs/>
          <w:iCs/>
        </w:rPr>
        <w:t>(</w:t>
      </w:r>
      <w:r w:rsidR="00695A27">
        <w:rPr>
          <w:lang w:val="en-US"/>
        </w:rPr>
        <w:t>TBoMS</w:t>
      </w:r>
      <w:r w:rsidR="00695A27">
        <w:rPr>
          <w:lang w:val="en-US"/>
        </w:rPr>
        <w:t xml:space="preserve">) </w:t>
      </w:r>
      <w:r w:rsidR="00695A27" w:rsidRPr="00695A27">
        <w:rPr>
          <w:bCs/>
          <w:iCs/>
        </w:rPr>
        <w:t>PUSCH</w:t>
      </w:r>
      <w:r w:rsidR="00695A27">
        <w:rPr>
          <w:lang w:val="en-US"/>
        </w:rPr>
        <w:t xml:space="preserve"> </w:t>
      </w:r>
      <w:r w:rsidR="006701FF">
        <w:rPr>
          <w:lang w:val="en-US"/>
        </w:rPr>
        <w:t xml:space="preserve">was </w:t>
      </w:r>
      <w:r w:rsidR="00D602FD">
        <w:rPr>
          <w:lang w:val="en-US"/>
        </w:rPr>
        <w:t xml:space="preserve">introduced </w:t>
      </w:r>
      <w:r w:rsidR="00695A27">
        <w:rPr>
          <w:lang w:val="en-US"/>
        </w:rPr>
        <w:t xml:space="preserve">to enable </w:t>
      </w:r>
      <w:r w:rsidR="00141023">
        <w:rPr>
          <w:lang w:val="en-US"/>
        </w:rPr>
        <w:t xml:space="preserve">this </w:t>
      </w:r>
      <w:r w:rsidR="00695A27">
        <w:rPr>
          <w:lang w:val="en-US"/>
        </w:rPr>
        <w:t>functionality</w:t>
      </w:r>
      <w:r w:rsidR="00D602FD">
        <w:rPr>
          <w:lang w:val="en-US"/>
        </w:rPr>
        <w:t xml:space="preserve">. </w:t>
      </w:r>
      <w:r w:rsidRPr="00C875D2">
        <w:rPr>
          <w:lang w:val="en-US"/>
        </w:rPr>
        <w:t xml:space="preserve">The purpose </w:t>
      </w:r>
      <w:r w:rsidR="00E7425B">
        <w:rPr>
          <w:lang w:val="en-US"/>
        </w:rPr>
        <w:t xml:space="preserve">of </w:t>
      </w:r>
      <w:r w:rsidR="006701FF">
        <w:rPr>
          <w:lang w:val="en-US"/>
        </w:rPr>
        <w:t xml:space="preserve">such </w:t>
      </w:r>
      <w:r w:rsidR="00E7425B">
        <w:rPr>
          <w:lang w:val="en-US"/>
        </w:rPr>
        <w:t xml:space="preserve">mapping is </w:t>
      </w:r>
      <w:r w:rsidRPr="00C875D2">
        <w:rPr>
          <w:lang w:val="en-US"/>
        </w:rPr>
        <w:t xml:space="preserve">to improve uplink coverage by extending </w:t>
      </w:r>
      <w:r w:rsidR="00141023">
        <w:rPr>
          <w:lang w:val="en-US"/>
        </w:rPr>
        <w:t xml:space="preserve">a </w:t>
      </w:r>
      <w:r w:rsidR="0082735C">
        <w:rPr>
          <w:lang w:val="en-US"/>
        </w:rPr>
        <w:t xml:space="preserve">TB’s </w:t>
      </w:r>
      <w:r w:rsidRPr="00C875D2">
        <w:rPr>
          <w:lang w:val="en-US"/>
        </w:rPr>
        <w:t>transmission duration and enable channel estimation spanning across multiple slots.</w:t>
      </w:r>
    </w:p>
    <w:p w14:paraId="077B7D83" w14:textId="735BC88F" w:rsidR="00C875D2" w:rsidRDefault="001B4584" w:rsidP="001835E7">
      <w:pPr>
        <w:jc w:val="both"/>
        <w:rPr>
          <w:lang w:val="en-US"/>
        </w:rPr>
      </w:pPr>
      <w:r>
        <w:rPr>
          <w:lang w:val="en-US"/>
        </w:rPr>
        <w:t>The first question from RAN1 is about Alt1</w:t>
      </w:r>
      <w:r w:rsidR="00D602FD">
        <w:rPr>
          <w:lang w:val="en-US"/>
        </w:rPr>
        <w:t xml:space="preserve">, asking if </w:t>
      </w:r>
      <w:r w:rsidRPr="001B4584">
        <w:rPr>
          <w:iCs/>
        </w:rPr>
        <w:t>there is any issue identified from RAN2 point of view</w:t>
      </w:r>
      <w:r>
        <w:rPr>
          <w:iCs/>
        </w:rPr>
        <w:t>.</w:t>
      </w:r>
    </w:p>
    <w:p w14:paraId="254E19B7" w14:textId="77777777" w:rsidR="001B4584" w:rsidRPr="001B4584" w:rsidRDefault="001B4584" w:rsidP="001B4584">
      <w:pPr>
        <w:numPr>
          <w:ilvl w:val="0"/>
          <w:numId w:val="20"/>
        </w:numPr>
        <w:spacing w:after="0" w:line="256" w:lineRule="auto"/>
        <w:ind w:left="440" w:hanging="440"/>
        <w:rPr>
          <w:rFonts w:ascii="Times" w:eastAsia="Batang" w:hAnsi="Times" w:cs="Times"/>
          <w:i/>
          <w:szCs w:val="24"/>
          <w:lang w:eastAsia="zh-CN"/>
        </w:rPr>
      </w:pPr>
      <w:r w:rsidRPr="001B4584">
        <w:rPr>
          <w:rFonts w:ascii="Times" w:eastAsia="Batang" w:hAnsi="Times" w:cs="Times"/>
          <w:i/>
          <w:szCs w:val="24"/>
          <w:lang w:eastAsia="zh-CN"/>
        </w:rPr>
        <w:t>Alt 1: The two features are not configured at the same time to a UE.</w:t>
      </w:r>
    </w:p>
    <w:p w14:paraId="242BB4FD" w14:textId="63E2CECD" w:rsidR="00C05609" w:rsidRDefault="00FA3C8C" w:rsidP="00B53441">
      <w:pPr>
        <w:spacing w:before="180"/>
        <w:jc w:val="both"/>
        <w:rPr>
          <w:lang w:val="en-US"/>
        </w:rPr>
      </w:pPr>
      <w:r>
        <w:rPr>
          <w:lang w:val="en-US"/>
        </w:rPr>
        <w:t>In our view n</w:t>
      </w:r>
      <w:r w:rsidR="00C875D2" w:rsidRPr="00C875D2">
        <w:rPr>
          <w:lang w:val="en-US"/>
        </w:rPr>
        <w:t>o issue is identified if the two features are not enabled together</w:t>
      </w:r>
      <w:r>
        <w:rPr>
          <w:lang w:val="en-US"/>
        </w:rPr>
        <w:t xml:space="preserve">, </w:t>
      </w:r>
      <w:r w:rsidR="00C875D2" w:rsidRPr="00C875D2">
        <w:rPr>
          <w:lang w:val="en-US"/>
        </w:rPr>
        <w:t xml:space="preserve">e.g., to ensure </w:t>
      </w:r>
      <w:r>
        <w:rPr>
          <w:lang w:val="en-US"/>
        </w:rPr>
        <w:t xml:space="preserve">proper </w:t>
      </w:r>
      <w:r w:rsidR="00C875D2" w:rsidRPr="00C875D2">
        <w:rPr>
          <w:lang w:val="en-US"/>
        </w:rPr>
        <w:t>PHY operation</w:t>
      </w:r>
      <w:r>
        <w:rPr>
          <w:lang w:val="en-US"/>
        </w:rPr>
        <w:t xml:space="preserve">. However, a small update of TS 38.331 would be needed to </w:t>
      </w:r>
      <w:r w:rsidRPr="00C875D2">
        <w:rPr>
          <w:lang w:val="en-US"/>
        </w:rPr>
        <w:t xml:space="preserve">enable </w:t>
      </w:r>
      <w:r>
        <w:rPr>
          <w:lang w:val="en-US"/>
        </w:rPr>
        <w:t>the RAN1 agreement</w:t>
      </w:r>
      <w:r w:rsidR="00141023">
        <w:rPr>
          <w:lang w:val="en-US"/>
        </w:rPr>
        <w:t xml:space="preserve"> above</w:t>
      </w:r>
      <w:r w:rsidR="00C875D2" w:rsidRPr="00C875D2">
        <w:rPr>
          <w:lang w:val="en-US"/>
        </w:rPr>
        <w:t xml:space="preserve">. </w:t>
      </w:r>
    </w:p>
    <w:p w14:paraId="77F35E10" w14:textId="2F9C0832" w:rsidR="00B018EF" w:rsidRDefault="00B018EF" w:rsidP="00B53441">
      <w:pPr>
        <w:spacing w:before="180"/>
        <w:jc w:val="both"/>
        <w:rPr>
          <w:lang w:val="en-US"/>
        </w:rPr>
      </w:pPr>
      <w:r>
        <w:rPr>
          <w:lang w:val="en-US"/>
        </w:rPr>
        <w:lastRenderedPageBreak/>
        <w:t xml:space="preserve">In theory </w:t>
      </w:r>
      <w:r w:rsidR="006E4A7C">
        <w:rPr>
          <w:lang w:val="en-US"/>
        </w:rPr>
        <w:t xml:space="preserve">an </w:t>
      </w:r>
      <w:r w:rsidR="004E60F1">
        <w:rPr>
          <w:lang w:val="en-US"/>
        </w:rPr>
        <w:t xml:space="preserve">implementation </w:t>
      </w:r>
      <w:r w:rsidR="00C05609">
        <w:rPr>
          <w:lang w:val="en-US"/>
        </w:rPr>
        <w:t xml:space="preserve">might </w:t>
      </w:r>
      <w:r>
        <w:rPr>
          <w:lang w:val="en-US"/>
        </w:rPr>
        <w:t>even support TBoMS together with UL skipping</w:t>
      </w:r>
      <w:r w:rsidR="00C05609">
        <w:rPr>
          <w:lang w:val="en-US"/>
        </w:rPr>
        <w:t xml:space="preserve">, </w:t>
      </w:r>
      <w:r>
        <w:rPr>
          <w:lang w:val="en-US"/>
        </w:rPr>
        <w:t xml:space="preserve">in which case no specification change would be needed. However, </w:t>
      </w:r>
      <w:r w:rsidR="006E4A7C">
        <w:rPr>
          <w:lang w:val="en-US"/>
        </w:rPr>
        <w:t xml:space="preserve">we note that </w:t>
      </w:r>
      <w:r w:rsidR="00C05609">
        <w:rPr>
          <w:lang w:val="en-US"/>
        </w:rPr>
        <w:t xml:space="preserve">such case would require further evaluation similar to the finer details of TB repetition. Since </w:t>
      </w:r>
      <w:r w:rsidR="004E60F1">
        <w:rPr>
          <w:lang w:val="en-US"/>
        </w:rPr>
        <w:t xml:space="preserve">RAN1 and RAN2 </w:t>
      </w:r>
      <w:r w:rsidR="00C05609">
        <w:rPr>
          <w:lang w:val="en-US"/>
        </w:rPr>
        <w:t xml:space="preserve">decided </w:t>
      </w:r>
      <w:r w:rsidR="006E4A7C">
        <w:rPr>
          <w:lang w:val="en-US"/>
        </w:rPr>
        <w:t xml:space="preserve">that </w:t>
      </w:r>
      <w:r>
        <w:rPr>
          <w:lang w:val="en-US"/>
        </w:rPr>
        <w:t>TB repetition is not supported together with UL skipping</w:t>
      </w:r>
      <w:r w:rsidR="00C05609">
        <w:rPr>
          <w:lang w:val="en-US"/>
        </w:rPr>
        <w:t>,</w:t>
      </w:r>
      <w:r>
        <w:rPr>
          <w:lang w:val="en-US"/>
        </w:rPr>
        <w:t xml:space="preserve"> we are fine with the RAN1 agreement</w:t>
      </w:r>
      <w:r w:rsidR="004E60F1">
        <w:rPr>
          <w:lang w:val="en-US"/>
        </w:rPr>
        <w:t xml:space="preserve"> for TBoMS as well</w:t>
      </w:r>
      <w:r>
        <w:rPr>
          <w:lang w:val="en-US"/>
        </w:rPr>
        <w:t xml:space="preserve">, it is the simplest solution. </w:t>
      </w:r>
    </w:p>
    <w:p w14:paraId="34FC6A5C" w14:textId="75F22E3A" w:rsidR="00B018EF" w:rsidRDefault="002F1596" w:rsidP="00B53441">
      <w:pPr>
        <w:spacing w:before="180"/>
        <w:jc w:val="both"/>
        <w:rPr>
          <w:lang w:val="en-US"/>
        </w:rPr>
      </w:pPr>
      <w:r w:rsidRPr="00C875D2">
        <w:rPr>
          <w:lang w:val="en-US"/>
        </w:rPr>
        <w:t xml:space="preserve">A CR is provided </w:t>
      </w:r>
      <w:r w:rsidR="004E60F1">
        <w:rPr>
          <w:lang w:val="en-US"/>
        </w:rPr>
        <w:t>to enable the RAN1 agreement in the RRC specification</w:t>
      </w:r>
      <w:r>
        <w:rPr>
          <w:lang w:val="en-US"/>
        </w:rPr>
        <w:t xml:space="preserve"> [2]</w:t>
      </w:r>
      <w:r w:rsidRPr="00C875D2">
        <w:rPr>
          <w:lang w:val="en-US"/>
        </w:rPr>
        <w:t>.</w:t>
      </w:r>
    </w:p>
    <w:p w14:paraId="5558FB5B" w14:textId="77777777" w:rsidR="003D6C67" w:rsidRPr="003D6C67" w:rsidRDefault="003D6C67" w:rsidP="003D6C67">
      <w:pPr>
        <w:spacing w:before="180"/>
        <w:jc w:val="both"/>
        <w:rPr>
          <w:b/>
          <w:bCs/>
          <w:iCs/>
        </w:rPr>
      </w:pPr>
      <w:r w:rsidRPr="003D6C67">
        <w:rPr>
          <w:b/>
          <w:bCs/>
          <w:lang w:val="en-US"/>
        </w:rPr>
        <w:t xml:space="preserve">Proposal 1: RAN2 to agree the CR in </w:t>
      </w:r>
      <w:r w:rsidRPr="003D6C67">
        <w:rPr>
          <w:b/>
          <w:bCs/>
          <w:iCs/>
        </w:rPr>
        <w:t>R2-2400929.</w:t>
      </w:r>
    </w:p>
    <w:p w14:paraId="6EE77117" w14:textId="6C97C579" w:rsidR="00C9021F" w:rsidRDefault="00C9021F" w:rsidP="00C9021F">
      <w:pPr>
        <w:jc w:val="both"/>
        <w:rPr>
          <w:lang w:val="en-US"/>
        </w:rPr>
      </w:pPr>
      <w:r>
        <w:rPr>
          <w:lang w:val="en-US"/>
        </w:rPr>
        <w:t xml:space="preserve">The </w:t>
      </w:r>
      <w:r>
        <w:rPr>
          <w:lang w:val="en-US"/>
        </w:rPr>
        <w:t>second</w:t>
      </w:r>
      <w:r>
        <w:rPr>
          <w:lang w:val="en-US"/>
        </w:rPr>
        <w:t xml:space="preserve"> question from RAN1 is about </w:t>
      </w:r>
      <w:r w:rsidR="003D6C67">
        <w:rPr>
          <w:lang w:val="en-US"/>
        </w:rPr>
        <w:t>the parameter REPETITION_NUMBER in connection with TBoMS</w:t>
      </w:r>
      <w:r>
        <w:rPr>
          <w:lang w:val="en-US"/>
        </w:rPr>
        <w:t xml:space="preserve">, asking </w:t>
      </w:r>
      <w:r>
        <w:rPr>
          <w:lang w:val="en-US"/>
        </w:rPr>
        <w:t xml:space="preserve">RAN2 </w:t>
      </w:r>
      <w:r w:rsidR="007F75C8">
        <w:rPr>
          <w:lang w:val="en-US"/>
        </w:rPr>
        <w:t>for a clarification</w:t>
      </w:r>
      <w:r>
        <w:rPr>
          <w:iCs/>
        </w:rPr>
        <w:t>.</w:t>
      </w:r>
    </w:p>
    <w:p w14:paraId="3FEA7239" w14:textId="60F80E8C" w:rsidR="00C9021F" w:rsidRPr="00C9021F" w:rsidRDefault="00C9021F" w:rsidP="00C9021F">
      <w:pPr>
        <w:numPr>
          <w:ilvl w:val="0"/>
          <w:numId w:val="20"/>
        </w:numPr>
        <w:spacing w:after="0" w:line="256" w:lineRule="auto"/>
        <w:ind w:left="440" w:hanging="440"/>
        <w:rPr>
          <w:rFonts w:ascii="Times" w:eastAsia="Batang" w:hAnsi="Times" w:cs="Times"/>
          <w:i/>
          <w:iCs/>
          <w:szCs w:val="24"/>
          <w:lang w:eastAsia="zh-CN"/>
        </w:rPr>
      </w:pPr>
      <w:r w:rsidRPr="00C9021F">
        <w:rPr>
          <w:rFonts w:ascii="Times" w:eastAsia="Batang" w:hAnsi="Times" w:cs="Times"/>
          <w:i/>
          <w:iCs/>
          <w:szCs w:val="24"/>
          <w:lang w:eastAsia="zh-CN"/>
        </w:rPr>
        <w:t>Clarification on the relationship between the higher layer parameter REPETITION_NUMBER specified in clause 5.4.2.1 of TS 38.321 and the number of slots scheduled for a TBoMS PUSCH specified in clause 6.1.2.1 of TS 38.214.</w:t>
      </w:r>
    </w:p>
    <w:p w14:paraId="71F0D8E8" w14:textId="2AFFA828" w:rsidR="00FB0762" w:rsidRDefault="00FB0762" w:rsidP="00FB0762">
      <w:pPr>
        <w:spacing w:before="180"/>
        <w:jc w:val="both"/>
        <w:rPr>
          <w:lang w:val="en-US"/>
        </w:rPr>
      </w:pPr>
      <w:r>
        <w:rPr>
          <w:lang w:val="en-US"/>
        </w:rPr>
        <w:t>TS 38.331 currently defines the number of slots scheduled for a TBoMS PUSCH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0762" w14:paraId="6D847D20" w14:textId="77777777" w:rsidTr="002F28BD">
        <w:tc>
          <w:tcPr>
            <w:tcW w:w="9350" w:type="dxa"/>
          </w:tcPr>
          <w:p w14:paraId="3FBE2F72" w14:textId="77777777" w:rsidR="00FB0762" w:rsidRPr="003B7DFE" w:rsidRDefault="00FB0762" w:rsidP="00DE34E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sv-SE"/>
              </w:rPr>
            </w:pPr>
            <w:r w:rsidRPr="003B7DFE">
              <w:rPr>
                <w:rFonts w:ascii="Arial" w:hAnsi="Arial"/>
                <w:b/>
                <w:bCs/>
                <w:i/>
                <w:iCs/>
                <w:sz w:val="18"/>
                <w:szCs w:val="18"/>
                <w:lang w:eastAsia="sv-SE"/>
              </w:rPr>
              <w:t>numberOfSlotsTBoMS</w:t>
            </w:r>
          </w:p>
          <w:p w14:paraId="7E2F094B" w14:textId="77777777" w:rsidR="00FB0762" w:rsidRPr="003B7DFE" w:rsidRDefault="00FB0762" w:rsidP="00DE34EC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2359">
              <w:rPr>
                <w:rFonts w:ascii="Arial" w:hAnsi="Arial" w:cs="Arial"/>
                <w:sz w:val="18"/>
                <w:szCs w:val="18"/>
                <w:lang w:eastAsia="sv-SE"/>
              </w:rPr>
              <w:t xml:space="preserve">Number of slots allocated for TB processing over multi-slot PUSCH for DCI format 0_1/0_2. If a number of repetitions K is configured by </w:t>
            </w:r>
            <w:r w:rsidRPr="0021235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numberOfRepetitions</w:t>
            </w:r>
            <w:r w:rsidRPr="0021235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 w:rsidRPr="0021235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numberOfRepetitionsExt</w:t>
            </w:r>
            <w:r w:rsidRPr="00212359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the network configures </w:t>
            </w:r>
            <w:r w:rsidRPr="0021235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numberOfSlotsTBoMS</w:t>
            </w:r>
            <w:r w:rsidRPr="0021235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(N) and K such that N*K ≤ 32 (see TS 38.214 [19], clause 6.1.2.1). The network does not configure the </w:t>
            </w:r>
            <w:r w:rsidRPr="00212359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numberOfSlotsTBoMS-r17</w:t>
            </w:r>
            <w:r w:rsidRPr="0021235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simultaneously with the </w:t>
            </w:r>
            <w:r w:rsidRPr="0021235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pusch-TimeDomainAllocationListForMultiPUSCH-r16</w:t>
            </w:r>
            <w:r w:rsidRPr="00212359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725960" w14:paraId="32293104" w14:textId="77777777" w:rsidTr="002F28BD">
        <w:tc>
          <w:tcPr>
            <w:tcW w:w="9350" w:type="dxa"/>
          </w:tcPr>
          <w:p w14:paraId="53A52FCF" w14:textId="77777777" w:rsidR="00725960" w:rsidRPr="00725960" w:rsidRDefault="00725960" w:rsidP="002F28BD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5960">
              <w:rPr>
                <w:rFonts w:ascii="Arial" w:hAnsi="Arial" w:cs="Arial"/>
                <w:b/>
                <w:i/>
                <w:sz w:val="18"/>
                <w:szCs w:val="18"/>
              </w:rPr>
              <w:t>numberOfRepetitions</w:t>
            </w:r>
          </w:p>
          <w:p w14:paraId="03280A8B" w14:textId="77777777" w:rsidR="00725960" w:rsidRDefault="00725960" w:rsidP="002F28BD">
            <w:pPr>
              <w:spacing w:before="60" w:after="60"/>
              <w:jc w:val="both"/>
              <w:rPr>
                <w:lang w:val="en-US"/>
              </w:rPr>
            </w:pPr>
            <w:r w:rsidRPr="00725960">
              <w:rPr>
                <w:rFonts w:ascii="Arial" w:hAnsi="Arial" w:cs="Arial"/>
                <w:sz w:val="18"/>
                <w:szCs w:val="18"/>
              </w:rPr>
              <w:t xml:space="preserve">Number of repetitions for DCI format 0_1/0_2 (see TS 38.214 [19], clause 6.1.2.1). When </w:t>
            </w:r>
            <w:r w:rsidRPr="00725960">
              <w:rPr>
                <w:rFonts w:ascii="Arial" w:hAnsi="Arial" w:cs="Arial"/>
                <w:i/>
                <w:sz w:val="18"/>
                <w:szCs w:val="18"/>
              </w:rPr>
              <w:t xml:space="preserve">numberOfSlotsTBoMS-r17 </w:t>
            </w:r>
            <w:r w:rsidRPr="00725960">
              <w:rPr>
                <w:rFonts w:ascii="Arial" w:hAnsi="Arial" w:cs="Arial"/>
                <w:sz w:val="18"/>
                <w:szCs w:val="18"/>
              </w:rPr>
              <w:t>is set to 2, 4 or 8 (i.e. TB processing over multi-slot (TBoMS) PUSCH is enabled), it indicates the number of repetitions of a single TBoMS.</w:t>
            </w:r>
          </w:p>
        </w:tc>
      </w:tr>
    </w:tbl>
    <w:p w14:paraId="47228CA5" w14:textId="0C9CD80A" w:rsidR="00725960" w:rsidRPr="00EB52A0" w:rsidRDefault="007B2488" w:rsidP="00725960">
      <w:pPr>
        <w:spacing w:before="180"/>
        <w:jc w:val="both"/>
        <w:rPr>
          <w:lang w:val="en-US"/>
        </w:rPr>
      </w:pPr>
      <w:r>
        <w:rPr>
          <w:lang w:val="en-US"/>
        </w:rPr>
        <w:t xml:space="preserve">Following an UL grant, </w:t>
      </w:r>
      <w:r w:rsidR="00EB52A0">
        <w:rPr>
          <w:lang w:val="en-US"/>
        </w:rPr>
        <w:t xml:space="preserve">MAC generates one MAC PDU </w:t>
      </w:r>
      <w:r>
        <w:rPr>
          <w:lang w:val="en-US"/>
        </w:rPr>
        <w:t xml:space="preserve">and provides it to PHY. </w:t>
      </w:r>
      <w:r w:rsidR="00C6742D">
        <w:rPr>
          <w:lang w:val="en-US"/>
        </w:rPr>
        <w:t xml:space="preserve">The </w:t>
      </w:r>
      <w:r>
        <w:rPr>
          <w:lang w:val="en-US"/>
        </w:rPr>
        <w:t xml:space="preserve">MAC PDU (i.e. </w:t>
      </w:r>
      <w:r w:rsidR="00B36543">
        <w:rPr>
          <w:lang w:val="en-US"/>
        </w:rPr>
        <w:t xml:space="preserve">the </w:t>
      </w:r>
      <w:r>
        <w:rPr>
          <w:lang w:val="en-US"/>
        </w:rPr>
        <w:t xml:space="preserve">TB) </w:t>
      </w:r>
      <w:r w:rsidR="00EB52A0">
        <w:rPr>
          <w:lang w:val="en-US"/>
        </w:rPr>
        <w:t xml:space="preserve">is then transmitted </w:t>
      </w:r>
      <w:r w:rsidR="006D5753">
        <w:rPr>
          <w:lang w:val="en-US"/>
        </w:rPr>
        <w:t xml:space="preserve">by PHY </w:t>
      </w:r>
      <w:r w:rsidR="00EB52A0">
        <w:rPr>
          <w:lang w:val="en-US"/>
        </w:rPr>
        <w:t>over multiple slots</w:t>
      </w:r>
      <w:r w:rsidR="00C6742D">
        <w:rPr>
          <w:lang w:val="en-US"/>
        </w:rPr>
        <w:t xml:space="preserve">. </w:t>
      </w:r>
      <w:r w:rsidR="006E4A7C">
        <w:rPr>
          <w:lang w:val="en-US"/>
        </w:rPr>
        <w:t>The m</w:t>
      </w:r>
      <w:r w:rsidR="00D33D27">
        <w:rPr>
          <w:lang w:val="en-US"/>
        </w:rPr>
        <w:t xml:space="preserve">ultiple transmissions </w:t>
      </w:r>
      <w:r w:rsidR="00B36543">
        <w:rPr>
          <w:lang w:val="en-US"/>
        </w:rPr>
        <w:t xml:space="preserve">as </w:t>
      </w:r>
      <w:r w:rsidR="00B55C9C">
        <w:rPr>
          <w:lang w:val="en-US"/>
        </w:rPr>
        <w:t>performed by the PHY layer</w:t>
      </w:r>
      <w:r w:rsidR="00B55C9C">
        <w:rPr>
          <w:lang w:val="en-US"/>
        </w:rPr>
        <w:t xml:space="preserve"> </w:t>
      </w:r>
      <w:r w:rsidR="00B55C9C">
        <w:rPr>
          <w:lang w:val="en-US"/>
        </w:rPr>
        <w:t xml:space="preserve">represent different portions of the </w:t>
      </w:r>
      <w:r w:rsidR="006E4A7C">
        <w:rPr>
          <w:lang w:val="en-US"/>
        </w:rPr>
        <w:t xml:space="preserve">TB, and all of </w:t>
      </w:r>
      <w:r w:rsidR="00936F37">
        <w:rPr>
          <w:lang w:val="en-US"/>
        </w:rPr>
        <w:t xml:space="preserve">which are </w:t>
      </w:r>
      <w:r w:rsidR="00C6742D">
        <w:rPr>
          <w:lang w:val="en-US"/>
        </w:rPr>
        <w:t>associate</w:t>
      </w:r>
      <w:r w:rsidR="00936F37">
        <w:rPr>
          <w:lang w:val="en-US"/>
        </w:rPr>
        <w:t xml:space="preserve">d </w:t>
      </w:r>
      <w:r w:rsidR="00C6742D">
        <w:rPr>
          <w:lang w:val="en-US"/>
        </w:rPr>
        <w:t xml:space="preserve">with </w:t>
      </w:r>
      <w:r w:rsidR="00D33D27">
        <w:rPr>
          <w:lang w:val="en-US"/>
        </w:rPr>
        <w:t>the same HARQ process</w:t>
      </w:r>
      <w:r w:rsidR="00E50472">
        <w:rPr>
          <w:lang w:val="en-US"/>
        </w:rPr>
        <w:t xml:space="preserve">. Therefore, </w:t>
      </w:r>
      <w:r w:rsidR="006D5753">
        <w:rPr>
          <w:lang w:val="en-US"/>
        </w:rPr>
        <w:t xml:space="preserve">parameter </w:t>
      </w:r>
      <w:r w:rsidR="006D5753" w:rsidRPr="006D5753">
        <w:rPr>
          <w:i/>
          <w:iCs/>
          <w:lang w:val="en-US"/>
        </w:rPr>
        <w:t>K</w:t>
      </w:r>
      <w:r w:rsidR="006D5753">
        <w:rPr>
          <w:lang w:val="en-US"/>
        </w:rPr>
        <w:t xml:space="preserve"> (indicating the </w:t>
      </w:r>
      <w:r w:rsidR="00EB52A0">
        <w:rPr>
          <w:lang w:val="en-US"/>
        </w:rPr>
        <w:t xml:space="preserve">number of </w:t>
      </w:r>
      <w:r w:rsidR="00EB52A0" w:rsidRPr="00EB52A0">
        <w:rPr>
          <w:lang w:val="en-US"/>
        </w:rPr>
        <w:t>repetitions</w:t>
      </w:r>
      <w:r w:rsidR="006D5753">
        <w:rPr>
          <w:lang w:val="en-US"/>
        </w:rPr>
        <w:t>)</w:t>
      </w:r>
      <w:r w:rsidR="00EB52A0" w:rsidRPr="00EB52A0">
        <w:rPr>
          <w:lang w:val="en-US"/>
        </w:rPr>
        <w:t xml:space="preserve"> </w:t>
      </w:r>
      <w:r w:rsidR="00974C17">
        <w:rPr>
          <w:lang w:val="en-US"/>
        </w:rPr>
        <w:t xml:space="preserve">links </w:t>
      </w:r>
      <w:r w:rsidR="0067608B">
        <w:rPr>
          <w:lang w:val="en-US"/>
        </w:rPr>
        <w:t xml:space="preserve">with the </w:t>
      </w:r>
      <w:r w:rsidR="006D5753">
        <w:rPr>
          <w:iCs/>
          <w:lang w:val="en-US"/>
        </w:rPr>
        <w:t xml:space="preserve">composite set </w:t>
      </w:r>
      <w:r w:rsidR="00EB52A0" w:rsidRPr="00EB52A0">
        <w:rPr>
          <w:lang w:val="en-US"/>
        </w:rPr>
        <w:t xml:space="preserve">of slots </w:t>
      </w:r>
      <w:r w:rsidR="00EB52A0" w:rsidRPr="00EB52A0">
        <w:rPr>
          <w:i/>
          <w:iCs/>
          <w:lang w:val="en-US"/>
        </w:rPr>
        <w:t>N</w:t>
      </w:r>
      <w:r w:rsidR="00EB52A0">
        <w:rPr>
          <w:lang w:val="en-US"/>
        </w:rPr>
        <w:t xml:space="preserve"> </w:t>
      </w:r>
      <w:r w:rsidR="006D5753">
        <w:rPr>
          <w:lang w:val="en-US"/>
        </w:rPr>
        <w:t>(</w:t>
      </w:r>
      <w:r w:rsidR="00EB52A0">
        <w:rPr>
          <w:lang w:val="en-US"/>
        </w:rPr>
        <w:t>used by PHY for TBS determination</w:t>
      </w:r>
      <w:r w:rsidR="006D5753">
        <w:rPr>
          <w:lang w:val="en-US"/>
        </w:rPr>
        <w:t xml:space="preserve">) associated with </w:t>
      </w:r>
      <w:r w:rsidR="00974C17">
        <w:rPr>
          <w:lang w:val="en-US"/>
        </w:rPr>
        <w:t xml:space="preserve">a </w:t>
      </w:r>
      <w:r w:rsidR="006D5753">
        <w:rPr>
          <w:lang w:val="en-US"/>
        </w:rPr>
        <w:t>MAC PDU</w:t>
      </w:r>
      <w:r w:rsidR="0067608B">
        <w:rPr>
          <w:lang w:val="en-US"/>
        </w:rPr>
        <w:t>, such that K=1 means transmission over N slots (i.e. no repetition)</w:t>
      </w:r>
      <w:r w:rsidR="003839F9">
        <w:rPr>
          <w:lang w:val="en-US"/>
        </w:rPr>
        <w:t xml:space="preserve">. </w:t>
      </w:r>
      <w:r w:rsidR="003839F9">
        <w:rPr>
          <w:lang w:val="en-US"/>
        </w:rPr>
        <w:t xml:space="preserve">We further note that </w:t>
      </w:r>
      <w:r w:rsidR="00EB00C7">
        <w:rPr>
          <w:lang w:val="en-US"/>
        </w:rPr>
        <w:t>RAN2</w:t>
      </w:r>
      <w:r w:rsidR="00936F37">
        <w:rPr>
          <w:lang w:val="en-US"/>
        </w:rPr>
        <w:t xml:space="preserve"> models TB repetition such that </w:t>
      </w:r>
      <w:r w:rsidR="003839F9">
        <w:rPr>
          <w:lang w:val="en-US"/>
        </w:rPr>
        <w:t>bundling operation at MAC level triggers HARQ retransmission</w:t>
      </w:r>
      <w:r w:rsidR="00B36543">
        <w:rPr>
          <w:lang w:val="en-US"/>
        </w:rPr>
        <w:t xml:space="preserve">, </w:t>
      </w:r>
      <w:r w:rsidR="003839F9">
        <w:rPr>
          <w:lang w:val="en-US"/>
        </w:rPr>
        <w:t>but there is no retransmission here.</w:t>
      </w:r>
      <w:r w:rsidR="003839F9">
        <w:rPr>
          <w:lang w:val="en-US"/>
        </w:rPr>
        <w:t xml:space="preserve"> </w:t>
      </w:r>
    </w:p>
    <w:p w14:paraId="5F8BF60B" w14:textId="6C60D9AA" w:rsidR="00165F38" w:rsidRDefault="00FB0762" w:rsidP="00C9021F">
      <w:pPr>
        <w:spacing w:before="180"/>
        <w:jc w:val="both"/>
        <w:rPr>
          <w:lang w:val="en-US"/>
        </w:rPr>
      </w:pPr>
      <w:r>
        <w:rPr>
          <w:lang w:val="en-US"/>
        </w:rPr>
        <w:t xml:space="preserve">The RRC parameters </w:t>
      </w:r>
      <w:r w:rsidRPr="00FB0762">
        <w:rPr>
          <w:i/>
        </w:rPr>
        <w:t>numberOfRepetitions</w:t>
      </w:r>
      <w:r w:rsidRPr="00FB0762">
        <w:rPr>
          <w:iCs/>
        </w:rPr>
        <w:t xml:space="preserve"> and</w:t>
      </w:r>
      <w:r w:rsidRPr="00FB0762">
        <w:rPr>
          <w:i/>
        </w:rPr>
        <w:t xml:space="preserve"> numberOfRepetitionsExt</w:t>
      </w:r>
      <w:r w:rsidRPr="00FB0762">
        <w:rPr>
          <w:iCs/>
        </w:rPr>
        <w:t xml:space="preserve"> </w:t>
      </w:r>
      <w:r w:rsidR="00F509C9">
        <w:rPr>
          <w:iCs/>
        </w:rPr>
        <w:t xml:space="preserve">(i.e., number of repetitions K) </w:t>
      </w:r>
      <w:r w:rsidR="00CD3A39">
        <w:rPr>
          <w:lang w:val="en-US"/>
        </w:rPr>
        <w:t xml:space="preserve">have the same value as the </w:t>
      </w:r>
      <w:r w:rsidR="00F509C9">
        <w:rPr>
          <w:lang w:val="en-US"/>
        </w:rPr>
        <w:t xml:space="preserve">parameter </w:t>
      </w:r>
      <w:r w:rsidRPr="00FB0762">
        <w:rPr>
          <w:lang w:val="en-US"/>
        </w:rPr>
        <w:t>REPETITION_NUMBER specified</w:t>
      </w:r>
      <w:r>
        <w:rPr>
          <w:lang w:val="en-US"/>
        </w:rPr>
        <w:t xml:space="preserve"> in MAC. </w:t>
      </w:r>
      <w:r w:rsidR="00C875D2" w:rsidRPr="00C875D2">
        <w:rPr>
          <w:lang w:val="en-US"/>
        </w:rPr>
        <w:t xml:space="preserve">If the UE is configured with Rel-16 UL skipping, REPETITION_NUMBER of the corresponding PUSCH transmission of the uplink grant shall be equal to 1. </w:t>
      </w:r>
      <w:r w:rsidR="0034566B">
        <w:rPr>
          <w:lang w:val="en-US"/>
        </w:rPr>
        <w:t>This is reflected in the RRC specification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3441" w14:paraId="69C561F2" w14:textId="77777777" w:rsidTr="00B53441">
        <w:tc>
          <w:tcPr>
            <w:tcW w:w="9350" w:type="dxa"/>
          </w:tcPr>
          <w:p w14:paraId="63D13444" w14:textId="77777777" w:rsidR="00B53441" w:rsidRPr="00B53441" w:rsidRDefault="00B53441" w:rsidP="00DE34EC">
            <w:pPr>
              <w:pStyle w:val="TAL"/>
              <w:spacing w:before="60" w:after="60"/>
              <w:rPr>
                <w:rFonts w:cs="Arial"/>
                <w:szCs w:val="18"/>
                <w:lang w:eastAsia="sv-SE"/>
              </w:rPr>
            </w:pPr>
            <w:r w:rsidRPr="00B53441">
              <w:rPr>
                <w:rFonts w:cs="Arial"/>
                <w:b/>
                <w:i/>
                <w:szCs w:val="18"/>
                <w:lang w:eastAsia="sv-SE"/>
              </w:rPr>
              <w:t>skipUplinkTxDynamic, enhancedSkipUplinkTxDynamic, enhancedSkipUplinkTxConfigured</w:t>
            </w:r>
          </w:p>
          <w:p w14:paraId="7E965EF2" w14:textId="6BCEFE46" w:rsidR="00B53441" w:rsidRDefault="00B53441" w:rsidP="00DE34EC">
            <w:pPr>
              <w:spacing w:before="60" w:after="60"/>
              <w:jc w:val="both"/>
              <w:rPr>
                <w:lang w:val="en-US"/>
              </w:rPr>
            </w:pPr>
            <w:r w:rsidRPr="00B53441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set to </w:t>
            </w:r>
            <w:r w:rsidRPr="00B5344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true</w:t>
            </w:r>
            <w:r w:rsidRPr="00B53441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the UE skips UL transmissions as described in TS 38.321 [3]. </w:t>
            </w:r>
            <w:r w:rsidRPr="00B5344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If the UE is configured with </w:t>
            </w:r>
            <w:r w:rsidRPr="00B53441">
              <w:rPr>
                <w:rFonts w:ascii="Arial" w:hAnsi="Arial" w:cs="Arial"/>
                <w:i/>
                <w:sz w:val="18"/>
                <w:szCs w:val="18"/>
              </w:rPr>
              <w:t>enhancedSkipUplinkTxDynamic</w:t>
            </w:r>
            <w:r w:rsidRPr="00B53441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Pr="00B5344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enhancedSkipUplinkTxConfigured</w:t>
            </w:r>
            <w:r w:rsidRPr="00B53441">
              <w:rPr>
                <w:rFonts w:ascii="Arial" w:hAnsi="Arial" w:cs="Arial"/>
                <w:noProof/>
                <w:sz w:val="18"/>
                <w:szCs w:val="18"/>
              </w:rPr>
              <w:t xml:space="preserve"> with value </w:t>
            </w:r>
            <w:r w:rsidRPr="00B53441">
              <w:rPr>
                <w:rFonts w:ascii="Arial" w:hAnsi="Arial" w:cs="Arial"/>
                <w:i/>
                <w:noProof/>
                <w:sz w:val="18"/>
                <w:szCs w:val="18"/>
              </w:rPr>
              <w:t>true</w:t>
            </w:r>
            <w:r w:rsidRPr="00B53441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B53441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REPETITION_NUMBER </w:t>
            </w:r>
            <w:r w:rsidRPr="00B53441">
              <w:rPr>
                <w:rFonts w:ascii="Arial" w:hAnsi="Arial" w:cs="Arial"/>
                <w:sz w:val="18"/>
                <w:szCs w:val="18"/>
              </w:rPr>
              <w:t>(as specified in</w:t>
            </w:r>
            <w:r w:rsidRPr="00B53441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TS 38.321</w:t>
            </w:r>
            <w:r w:rsidRPr="00B53441">
              <w:rPr>
                <w:rFonts w:ascii="Arial" w:hAnsi="Arial" w:cs="Arial"/>
                <w:sz w:val="18"/>
                <w:szCs w:val="18"/>
              </w:rPr>
              <w:t xml:space="preserve"> [3], clause </w:t>
            </w:r>
            <w:r w:rsidRPr="00B53441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5.4.2.1</w:t>
            </w:r>
            <w:r w:rsidRPr="00B53441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B5344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of</w:t>
            </w:r>
            <w:r w:rsidRPr="00B53441">
              <w:rPr>
                <w:rFonts w:ascii="Arial" w:hAnsi="Arial" w:cs="Arial"/>
                <w:sz w:val="18"/>
                <w:szCs w:val="18"/>
              </w:rPr>
              <w:t xml:space="preserve"> the corresponding PUSCH transmission of the uplink grant shall be equal to 1.</w:t>
            </w:r>
          </w:p>
        </w:tc>
      </w:tr>
    </w:tbl>
    <w:p w14:paraId="3208F7CC" w14:textId="7FC01E70" w:rsidR="00C875D2" w:rsidRDefault="0034566B" w:rsidP="007321A5">
      <w:pPr>
        <w:spacing w:before="180"/>
        <w:jc w:val="both"/>
        <w:rPr>
          <w:lang w:val="en-US"/>
        </w:rPr>
      </w:pPr>
      <w:r>
        <w:rPr>
          <w:lang w:val="en-US"/>
        </w:rPr>
        <w:t xml:space="preserve">Moreover, </w:t>
      </w:r>
      <w:r w:rsidR="00C875D2" w:rsidRPr="00C875D2">
        <w:rPr>
          <w:lang w:val="en-US"/>
        </w:rPr>
        <w:t xml:space="preserve">TB processing over multiple slots is </w:t>
      </w:r>
      <w:r w:rsidR="00A070BA">
        <w:rPr>
          <w:lang w:val="en-US"/>
        </w:rPr>
        <w:t xml:space="preserve">somewhat </w:t>
      </w:r>
      <w:r w:rsidR="00C875D2" w:rsidRPr="00C875D2">
        <w:rPr>
          <w:lang w:val="en-US"/>
        </w:rPr>
        <w:t xml:space="preserve">transparent to MAC since TBoMS is enabled via the DCI as part of TDRA. RAN2 may </w:t>
      </w:r>
      <w:r w:rsidR="007321A5">
        <w:rPr>
          <w:lang w:val="en-US"/>
        </w:rPr>
        <w:t xml:space="preserve">however </w:t>
      </w:r>
      <w:r w:rsidR="00C875D2" w:rsidRPr="00C875D2">
        <w:rPr>
          <w:lang w:val="en-US"/>
        </w:rPr>
        <w:t>discuss if a clarification is needed</w:t>
      </w:r>
      <w:r w:rsidR="00165F38">
        <w:rPr>
          <w:lang w:val="en-US"/>
        </w:rPr>
        <w:t xml:space="preserve"> in the MAC specification</w:t>
      </w:r>
      <w:r w:rsidR="00C875D2" w:rsidRPr="00C875D2">
        <w:rPr>
          <w:lang w:val="en-US"/>
        </w:rPr>
        <w:t xml:space="preserve">. In our view the current </w:t>
      </w:r>
      <w:r w:rsidR="00F54C66">
        <w:rPr>
          <w:lang w:val="en-US"/>
        </w:rPr>
        <w:t xml:space="preserve">38.321 </w:t>
      </w:r>
      <w:r w:rsidR="00165F38">
        <w:rPr>
          <w:lang w:val="en-US"/>
        </w:rPr>
        <w:t xml:space="preserve">text </w:t>
      </w:r>
      <w:r w:rsidR="00C875D2" w:rsidRPr="00C875D2">
        <w:rPr>
          <w:lang w:val="en-US"/>
        </w:rPr>
        <w:t xml:space="preserve">is sufficient. The treatment of REPETITION_NUMBER </w:t>
      </w:r>
      <w:r w:rsidR="00165F38">
        <w:rPr>
          <w:lang w:val="en-US"/>
        </w:rPr>
        <w:t xml:space="preserve">in clause </w:t>
      </w:r>
      <w:r w:rsidR="007321A5">
        <w:rPr>
          <w:lang w:val="en-US"/>
        </w:rPr>
        <w:t>5.4.2.1</w:t>
      </w:r>
      <w:r w:rsidR="00165F38">
        <w:rPr>
          <w:lang w:val="en-US"/>
        </w:rPr>
        <w:t xml:space="preserve"> of the MAC specification </w:t>
      </w:r>
      <w:r w:rsidR="00C875D2" w:rsidRPr="00C875D2">
        <w:rPr>
          <w:lang w:val="en-US"/>
        </w:rPr>
        <w:t xml:space="preserve">already refers </w:t>
      </w:r>
      <w:r w:rsidR="00152F65">
        <w:rPr>
          <w:lang w:val="en-US"/>
        </w:rPr>
        <w:t xml:space="preserve">TS </w:t>
      </w:r>
      <w:r w:rsidR="00C875D2" w:rsidRPr="00C875D2">
        <w:rPr>
          <w:lang w:val="en-US"/>
        </w:rPr>
        <w:t>38.214 clause 6.1.2.1, which covers TBoMS as well.</w:t>
      </w:r>
    </w:p>
    <w:p w14:paraId="05C2EB37" w14:textId="667A74E7" w:rsidR="00C875D2" w:rsidRPr="00C875D2" w:rsidRDefault="00C875D2" w:rsidP="00C875D2">
      <w:pPr>
        <w:jc w:val="both"/>
        <w:rPr>
          <w:b/>
          <w:bCs/>
          <w:lang w:val="en-US"/>
        </w:rPr>
      </w:pPr>
      <w:r w:rsidRPr="00C875D2">
        <w:rPr>
          <w:b/>
          <w:bCs/>
          <w:lang w:val="en-US"/>
        </w:rPr>
        <w:t xml:space="preserve">Proposal </w:t>
      </w:r>
      <w:r w:rsidR="00A070BA">
        <w:rPr>
          <w:b/>
          <w:bCs/>
          <w:lang w:val="en-US"/>
        </w:rPr>
        <w:t>2</w:t>
      </w:r>
      <w:r w:rsidRPr="00C875D2">
        <w:rPr>
          <w:b/>
          <w:bCs/>
          <w:lang w:val="en-US"/>
        </w:rPr>
        <w:t xml:space="preserve">: RAN2 to discuss if an update of the MAC spec is needed.  </w:t>
      </w:r>
    </w:p>
    <w:p w14:paraId="21C64B23" w14:textId="71738C4B" w:rsidR="00C875D2" w:rsidRPr="00C875D2" w:rsidRDefault="00C875D2" w:rsidP="00C875D2">
      <w:pPr>
        <w:jc w:val="both"/>
        <w:rPr>
          <w:b/>
          <w:bCs/>
          <w:lang w:val="en-US"/>
        </w:rPr>
      </w:pPr>
      <w:r w:rsidRPr="00C875D2">
        <w:rPr>
          <w:b/>
          <w:bCs/>
          <w:lang w:val="en-US"/>
        </w:rPr>
        <w:t xml:space="preserve">Proposal </w:t>
      </w:r>
      <w:r w:rsidR="00A070BA">
        <w:rPr>
          <w:b/>
          <w:bCs/>
          <w:lang w:val="en-US"/>
        </w:rPr>
        <w:t>3</w:t>
      </w:r>
      <w:r w:rsidRPr="00C875D2">
        <w:rPr>
          <w:b/>
          <w:bCs/>
          <w:lang w:val="en-US"/>
        </w:rPr>
        <w:t>: Respond to RAN1 by indicating the following</w:t>
      </w:r>
      <w:r w:rsidRPr="00C875D2">
        <w:rPr>
          <w:b/>
          <w:bCs/>
          <w:lang w:val="en-US"/>
        </w:rPr>
        <w:t>:</w:t>
      </w:r>
    </w:p>
    <w:p w14:paraId="4F3D535B" w14:textId="140D1ECC" w:rsidR="00C875D2" w:rsidRDefault="00C875D2" w:rsidP="00C875D2">
      <w:pPr>
        <w:pStyle w:val="ListParagraph"/>
        <w:numPr>
          <w:ilvl w:val="0"/>
          <w:numId w:val="23"/>
        </w:numPr>
        <w:jc w:val="both"/>
        <w:rPr>
          <w:b/>
          <w:bCs/>
          <w:lang w:val="en-US"/>
        </w:rPr>
      </w:pPr>
      <w:r w:rsidRPr="00C875D2">
        <w:rPr>
          <w:b/>
          <w:bCs/>
          <w:lang w:val="en-US"/>
        </w:rPr>
        <w:t xml:space="preserve">Answer to RAN1’s question 1: No issue </w:t>
      </w:r>
      <w:r w:rsidRPr="00C875D2">
        <w:rPr>
          <w:b/>
          <w:bCs/>
          <w:lang w:val="en-US"/>
        </w:rPr>
        <w:t>identified;</w:t>
      </w:r>
      <w:r w:rsidRPr="00C875D2">
        <w:rPr>
          <w:b/>
          <w:bCs/>
          <w:lang w:val="en-US"/>
        </w:rPr>
        <w:t xml:space="preserve"> it is fine. RAN2 will update </w:t>
      </w:r>
      <w:r w:rsidR="00A070BA">
        <w:rPr>
          <w:b/>
          <w:bCs/>
          <w:lang w:val="en-US"/>
        </w:rPr>
        <w:t>TS 38.331</w:t>
      </w:r>
      <w:r w:rsidRPr="00C875D2">
        <w:rPr>
          <w:b/>
          <w:bCs/>
          <w:lang w:val="en-US"/>
        </w:rPr>
        <w:t xml:space="preserve"> accordingly. </w:t>
      </w:r>
    </w:p>
    <w:p w14:paraId="391058AA" w14:textId="77777777" w:rsidR="008D3FCE" w:rsidRPr="008D3FCE" w:rsidRDefault="008D3FCE" w:rsidP="008D3FCE">
      <w:pPr>
        <w:pStyle w:val="ListParagraph"/>
        <w:jc w:val="both"/>
        <w:rPr>
          <w:b/>
          <w:bCs/>
          <w:sz w:val="10"/>
          <w:szCs w:val="10"/>
          <w:lang w:val="en-US"/>
        </w:rPr>
      </w:pPr>
    </w:p>
    <w:p w14:paraId="66842DF7" w14:textId="65B4A522" w:rsidR="008D1BF0" w:rsidRDefault="00C875D2" w:rsidP="008D3FCE">
      <w:pPr>
        <w:pStyle w:val="ListParagraph"/>
        <w:numPr>
          <w:ilvl w:val="0"/>
          <w:numId w:val="23"/>
        </w:numPr>
        <w:spacing w:after="0"/>
        <w:ind w:left="714" w:hanging="357"/>
        <w:jc w:val="both"/>
        <w:rPr>
          <w:b/>
          <w:bCs/>
          <w:lang w:val="en-US"/>
        </w:rPr>
      </w:pPr>
      <w:r w:rsidRPr="00567C18">
        <w:rPr>
          <w:b/>
          <w:bCs/>
          <w:lang w:val="en-US"/>
        </w:rPr>
        <w:t xml:space="preserve">Answer to RAN1’s question 2: </w:t>
      </w:r>
      <w:r w:rsidR="001E16D4" w:rsidRPr="00567C18">
        <w:rPr>
          <w:b/>
          <w:bCs/>
          <w:lang w:val="en-US"/>
        </w:rPr>
        <w:t xml:space="preserve">While </w:t>
      </w:r>
      <w:r w:rsidRPr="00567C18">
        <w:rPr>
          <w:b/>
          <w:bCs/>
          <w:lang w:val="en-US"/>
        </w:rPr>
        <w:t>TBoMS is transparent to MAC</w:t>
      </w:r>
      <w:r w:rsidR="003012D5" w:rsidRPr="00567C18">
        <w:rPr>
          <w:b/>
          <w:bCs/>
          <w:lang w:val="en-US"/>
        </w:rPr>
        <w:t xml:space="preserve"> </w:t>
      </w:r>
      <w:r w:rsidR="00567C18" w:rsidRPr="00567C18">
        <w:rPr>
          <w:b/>
          <w:bCs/>
          <w:lang w:val="en-US"/>
        </w:rPr>
        <w:t xml:space="preserve">the </w:t>
      </w:r>
      <w:r w:rsidR="001E16D4" w:rsidRPr="00567C18">
        <w:rPr>
          <w:b/>
          <w:bCs/>
          <w:lang w:val="en-US"/>
        </w:rPr>
        <w:t xml:space="preserve">parameter REPETITION_NUMBER </w:t>
      </w:r>
      <w:r w:rsidR="003012D5" w:rsidRPr="00567C18">
        <w:rPr>
          <w:b/>
          <w:bCs/>
          <w:lang w:val="en-US"/>
        </w:rPr>
        <w:t xml:space="preserve">signifies </w:t>
      </w:r>
      <w:r w:rsidR="001E16D4" w:rsidRPr="00567C18">
        <w:rPr>
          <w:b/>
          <w:bCs/>
          <w:lang w:val="en-US"/>
        </w:rPr>
        <w:t xml:space="preserve">the number of </w:t>
      </w:r>
      <w:r w:rsidR="00516CF4">
        <w:rPr>
          <w:b/>
          <w:bCs/>
          <w:lang w:val="en-US"/>
        </w:rPr>
        <w:t xml:space="preserve">TB </w:t>
      </w:r>
      <w:r w:rsidR="001E16D4" w:rsidRPr="00567C18">
        <w:rPr>
          <w:b/>
          <w:bCs/>
          <w:lang w:val="en-US"/>
        </w:rPr>
        <w:t xml:space="preserve">repetitions </w:t>
      </w:r>
      <w:r w:rsidR="003012D5" w:rsidRPr="00567C18">
        <w:rPr>
          <w:b/>
          <w:bCs/>
          <w:lang w:val="en-US"/>
        </w:rPr>
        <w:t xml:space="preserve">for </w:t>
      </w:r>
      <w:r w:rsidR="001E16D4" w:rsidRPr="00567C18">
        <w:rPr>
          <w:b/>
          <w:bCs/>
          <w:lang w:val="en-US"/>
        </w:rPr>
        <w:t>a MAC PDU</w:t>
      </w:r>
      <w:r w:rsidR="00567C18" w:rsidRPr="00567C18">
        <w:rPr>
          <w:b/>
          <w:bCs/>
          <w:lang w:val="en-US"/>
        </w:rPr>
        <w:t xml:space="preserve">. </w:t>
      </w:r>
      <w:r w:rsidR="003A2F7E">
        <w:rPr>
          <w:b/>
          <w:bCs/>
          <w:lang w:val="en-US"/>
        </w:rPr>
        <w:t xml:space="preserve">When </w:t>
      </w:r>
      <w:r w:rsidR="00567C18" w:rsidRPr="00567C18">
        <w:rPr>
          <w:b/>
          <w:bCs/>
          <w:lang w:val="en-US"/>
        </w:rPr>
        <w:t>TBoMS is enabled</w:t>
      </w:r>
      <w:r w:rsidR="001336A5">
        <w:rPr>
          <w:b/>
          <w:bCs/>
          <w:lang w:val="en-US"/>
        </w:rPr>
        <w:t>,</w:t>
      </w:r>
      <w:r w:rsidR="00567C18" w:rsidRPr="00567C18">
        <w:rPr>
          <w:b/>
          <w:bCs/>
          <w:lang w:val="en-US"/>
        </w:rPr>
        <w:t xml:space="preserve"> </w:t>
      </w:r>
      <w:r w:rsidR="00516CF4">
        <w:rPr>
          <w:b/>
          <w:bCs/>
          <w:lang w:val="en-US"/>
        </w:rPr>
        <w:t xml:space="preserve">every single </w:t>
      </w:r>
      <w:r w:rsidR="00567C18">
        <w:rPr>
          <w:b/>
          <w:bCs/>
          <w:lang w:val="en-US"/>
        </w:rPr>
        <w:t xml:space="preserve">repetition applies to </w:t>
      </w:r>
      <w:r w:rsidR="00516CF4">
        <w:rPr>
          <w:b/>
          <w:bCs/>
          <w:lang w:val="en-US"/>
        </w:rPr>
        <w:t xml:space="preserve">a complete </w:t>
      </w:r>
      <w:r w:rsidR="00567C18">
        <w:rPr>
          <w:b/>
          <w:bCs/>
          <w:lang w:val="en-US"/>
        </w:rPr>
        <w:t xml:space="preserve">TB </w:t>
      </w:r>
      <w:r w:rsidR="00567C18" w:rsidRPr="00567C18">
        <w:rPr>
          <w:b/>
          <w:bCs/>
          <w:lang w:val="en-US"/>
        </w:rPr>
        <w:t>spanning over multiple slots</w:t>
      </w:r>
      <w:r w:rsidR="003A2F7E">
        <w:rPr>
          <w:b/>
          <w:bCs/>
          <w:lang w:val="en-US"/>
        </w:rPr>
        <w:t xml:space="preserve">, </w:t>
      </w:r>
      <w:r w:rsidR="00636CB1" w:rsidRPr="00567C18">
        <w:rPr>
          <w:b/>
          <w:bCs/>
          <w:lang w:val="en-US"/>
        </w:rPr>
        <w:t>irrespective of the number of slots scheduled for a TBoMS PUSCH.</w:t>
      </w:r>
    </w:p>
    <w:p w14:paraId="2C51FF3C" w14:textId="77777777" w:rsidR="008D3FCE" w:rsidRPr="008D3FCE" w:rsidRDefault="008D3FCE" w:rsidP="008D3FCE">
      <w:pPr>
        <w:jc w:val="both"/>
        <w:rPr>
          <w:b/>
          <w:bCs/>
          <w:lang w:val="en-US"/>
        </w:rPr>
      </w:pPr>
    </w:p>
    <w:p w14:paraId="3B62EC4A" w14:textId="77777777" w:rsidR="009B0746" w:rsidRPr="00CB5EE9" w:rsidRDefault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D4DF168" w14:textId="130604B9" w:rsidR="00E415FB" w:rsidRDefault="00765034" w:rsidP="00E415FB">
      <w:pPr>
        <w:jc w:val="both"/>
      </w:pPr>
      <w:r>
        <w:rPr>
          <w:iCs/>
          <w:lang w:val="en-US"/>
        </w:rPr>
        <w:t xml:space="preserve">This contribution </w:t>
      </w:r>
      <w:r w:rsidR="006B3E04">
        <w:rPr>
          <w:iCs/>
          <w:lang w:val="en-US"/>
        </w:rPr>
        <w:t xml:space="preserve">provides </w:t>
      </w:r>
      <w:r w:rsidR="009F0DE9">
        <w:rPr>
          <w:iCs/>
          <w:lang w:val="en-US"/>
        </w:rPr>
        <w:t>our</w:t>
      </w:r>
      <w:r w:rsidR="006B3E04">
        <w:rPr>
          <w:iCs/>
          <w:lang w:val="en-US"/>
        </w:rPr>
        <w:t xml:space="preserve"> view</w:t>
      </w:r>
      <w:r w:rsidR="009F0DE9">
        <w:rPr>
          <w:iCs/>
          <w:lang w:val="en-US"/>
        </w:rPr>
        <w:t>s</w:t>
      </w:r>
      <w:r w:rsidR="00811590">
        <w:rPr>
          <w:iCs/>
          <w:lang w:val="en-US"/>
        </w:rPr>
        <w:t xml:space="preserve"> </w:t>
      </w:r>
      <w:r w:rsidR="0094483D">
        <w:rPr>
          <w:iCs/>
          <w:lang w:val="en-US"/>
        </w:rPr>
        <w:t xml:space="preserve">on </w:t>
      </w:r>
      <w:r w:rsidR="00FE3E63" w:rsidRPr="00FE3E63">
        <w:rPr>
          <w:iCs/>
          <w:lang w:val="en-US"/>
        </w:rPr>
        <w:t>TB processing over multiple slots</w:t>
      </w:r>
      <w:r w:rsidR="009F0DE9">
        <w:rPr>
          <w:iCs/>
          <w:lang w:val="en-US"/>
        </w:rPr>
        <w:t>. We propose the following:</w:t>
      </w:r>
    </w:p>
    <w:p w14:paraId="04001B85" w14:textId="47F186F1" w:rsidR="005F318E" w:rsidRPr="005F318E" w:rsidRDefault="005F318E" w:rsidP="005F318E">
      <w:pPr>
        <w:spacing w:before="180"/>
        <w:jc w:val="both"/>
        <w:rPr>
          <w:b/>
          <w:bCs/>
          <w:iCs/>
        </w:rPr>
      </w:pPr>
      <w:r w:rsidRPr="003D6C67">
        <w:rPr>
          <w:b/>
          <w:bCs/>
          <w:lang w:val="en-US"/>
        </w:rPr>
        <w:t xml:space="preserve">Proposal 1: RAN2 to agree the CR in </w:t>
      </w:r>
      <w:r w:rsidRPr="003D6C67">
        <w:rPr>
          <w:b/>
          <w:bCs/>
          <w:iCs/>
        </w:rPr>
        <w:t>R2-2400929.</w:t>
      </w:r>
    </w:p>
    <w:p w14:paraId="440923B4" w14:textId="7FEB6149" w:rsidR="005F318E" w:rsidRPr="00C875D2" w:rsidRDefault="005F318E" w:rsidP="005F318E">
      <w:pPr>
        <w:jc w:val="both"/>
        <w:rPr>
          <w:b/>
          <w:bCs/>
          <w:lang w:val="en-US"/>
        </w:rPr>
      </w:pPr>
      <w:r w:rsidRPr="00C875D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C875D2">
        <w:rPr>
          <w:b/>
          <w:bCs/>
          <w:lang w:val="en-US"/>
        </w:rPr>
        <w:t xml:space="preserve">: RAN2 to discuss if an update of the MAC spec is needed.  </w:t>
      </w:r>
    </w:p>
    <w:p w14:paraId="2DAB7C72" w14:textId="77777777" w:rsidR="005F318E" w:rsidRPr="00C875D2" w:rsidRDefault="005F318E" w:rsidP="005F318E">
      <w:pPr>
        <w:jc w:val="both"/>
        <w:rPr>
          <w:b/>
          <w:bCs/>
          <w:lang w:val="en-US"/>
        </w:rPr>
      </w:pPr>
      <w:r w:rsidRPr="00C875D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C875D2">
        <w:rPr>
          <w:b/>
          <w:bCs/>
          <w:lang w:val="en-US"/>
        </w:rPr>
        <w:t>: Respond to RAN1 by indicating the following:</w:t>
      </w:r>
    </w:p>
    <w:p w14:paraId="673A890E" w14:textId="0AD43129" w:rsidR="008D3FCE" w:rsidRDefault="005F318E" w:rsidP="008D3FCE">
      <w:pPr>
        <w:pStyle w:val="ListParagraph"/>
        <w:numPr>
          <w:ilvl w:val="0"/>
          <w:numId w:val="23"/>
        </w:numPr>
        <w:jc w:val="both"/>
        <w:rPr>
          <w:b/>
          <w:bCs/>
          <w:lang w:val="en-US"/>
        </w:rPr>
      </w:pPr>
      <w:r w:rsidRPr="00C875D2">
        <w:rPr>
          <w:b/>
          <w:bCs/>
          <w:lang w:val="en-US"/>
        </w:rPr>
        <w:t xml:space="preserve">Answer to RAN1’s question 1: No issue identified; it is fine. RAN2 will update </w:t>
      </w:r>
      <w:r>
        <w:rPr>
          <w:b/>
          <w:bCs/>
          <w:lang w:val="en-US"/>
        </w:rPr>
        <w:t>TS 38.331</w:t>
      </w:r>
      <w:r w:rsidRPr="00C875D2">
        <w:rPr>
          <w:b/>
          <w:bCs/>
          <w:lang w:val="en-US"/>
        </w:rPr>
        <w:t xml:space="preserve"> accordingly. </w:t>
      </w:r>
    </w:p>
    <w:p w14:paraId="730A935B" w14:textId="77777777" w:rsidR="008D3FCE" w:rsidRPr="008D3FCE" w:rsidRDefault="008D3FCE" w:rsidP="008D3FCE">
      <w:pPr>
        <w:pStyle w:val="ListParagraph"/>
        <w:jc w:val="both"/>
        <w:rPr>
          <w:b/>
          <w:bCs/>
          <w:sz w:val="10"/>
          <w:szCs w:val="10"/>
          <w:lang w:val="en-US"/>
        </w:rPr>
      </w:pPr>
    </w:p>
    <w:p w14:paraId="5CFA8851" w14:textId="17D2A312" w:rsidR="005F318E" w:rsidRPr="003A2F7E" w:rsidRDefault="005F318E" w:rsidP="008D3FCE">
      <w:pPr>
        <w:pStyle w:val="ListParagraph"/>
        <w:numPr>
          <w:ilvl w:val="0"/>
          <w:numId w:val="23"/>
        </w:numPr>
        <w:spacing w:after="0"/>
        <w:ind w:left="714" w:hanging="357"/>
        <w:jc w:val="both"/>
        <w:rPr>
          <w:b/>
          <w:bCs/>
          <w:lang w:val="en-US"/>
        </w:rPr>
      </w:pPr>
      <w:r w:rsidRPr="00567C18">
        <w:rPr>
          <w:b/>
          <w:bCs/>
          <w:lang w:val="en-US"/>
        </w:rPr>
        <w:t>Answer to RAN1’s question</w:t>
      </w:r>
      <w:r>
        <w:rPr>
          <w:b/>
          <w:bCs/>
          <w:lang w:val="en-US"/>
        </w:rPr>
        <w:t xml:space="preserve"> </w:t>
      </w:r>
      <w:r w:rsidRPr="00567C18">
        <w:rPr>
          <w:b/>
          <w:bCs/>
          <w:lang w:val="en-US"/>
        </w:rPr>
        <w:t xml:space="preserve">2: While TBoMS is transparent to MAC the parameter REPETITION_NUMBER signifies the number of </w:t>
      </w:r>
      <w:r>
        <w:rPr>
          <w:b/>
          <w:bCs/>
          <w:lang w:val="en-US"/>
        </w:rPr>
        <w:t xml:space="preserve">TB </w:t>
      </w:r>
      <w:r w:rsidRPr="00567C18">
        <w:rPr>
          <w:b/>
          <w:bCs/>
          <w:lang w:val="en-US"/>
        </w:rPr>
        <w:t xml:space="preserve">repetitions for a MAC PDU. </w:t>
      </w:r>
      <w:r>
        <w:rPr>
          <w:b/>
          <w:bCs/>
          <w:lang w:val="en-US"/>
        </w:rPr>
        <w:t xml:space="preserve">When </w:t>
      </w:r>
      <w:r w:rsidRPr="00567C18">
        <w:rPr>
          <w:b/>
          <w:bCs/>
          <w:lang w:val="en-US"/>
        </w:rPr>
        <w:t>TBoMS is enabled</w:t>
      </w:r>
      <w:r>
        <w:rPr>
          <w:b/>
          <w:bCs/>
          <w:lang w:val="en-US"/>
        </w:rPr>
        <w:t>,</w:t>
      </w:r>
      <w:r w:rsidRPr="00567C1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every single repetition applies to a complete TB </w:t>
      </w:r>
      <w:r w:rsidRPr="00567C18">
        <w:rPr>
          <w:b/>
          <w:bCs/>
          <w:lang w:val="en-US"/>
        </w:rPr>
        <w:t>spanning over multiple slots</w:t>
      </w:r>
      <w:r>
        <w:rPr>
          <w:b/>
          <w:bCs/>
          <w:lang w:val="en-US"/>
        </w:rPr>
        <w:t xml:space="preserve">, </w:t>
      </w:r>
      <w:r w:rsidRPr="00567C18">
        <w:rPr>
          <w:b/>
          <w:bCs/>
          <w:lang w:val="en-US"/>
        </w:rPr>
        <w:t>irrespective of the number of slots scheduled for a TBoMS PUSCH.</w:t>
      </w:r>
    </w:p>
    <w:p w14:paraId="23BBE0F1" w14:textId="77777777" w:rsidR="00FE3E63" w:rsidRPr="00E415FB" w:rsidRDefault="00FE3E63" w:rsidP="008D3FCE">
      <w:pPr>
        <w:spacing w:after="0"/>
        <w:jc w:val="both"/>
        <w:rPr>
          <w:b/>
          <w:bCs/>
          <w:lang w:val="en-US"/>
        </w:rPr>
      </w:pPr>
    </w:p>
    <w:p w14:paraId="5585CF77" w14:textId="2C37C2C4" w:rsidR="009B0746" w:rsidRPr="00CB5EE9" w:rsidRDefault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0A39C3A3" w14:textId="0F07699A" w:rsidR="006F54AD" w:rsidRPr="004347F4" w:rsidRDefault="00AF24D1" w:rsidP="00AF24D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R1-2312651</w:t>
      </w:r>
      <w:r w:rsidR="000D035D">
        <w:t xml:space="preserve">, </w:t>
      </w:r>
      <w:r w:rsidRPr="00AF24D1">
        <w:rPr>
          <w:bCs/>
          <w:lang w:val="en-US"/>
        </w:rPr>
        <w:t>LS on skipping UL transmission and R17 TBoMS</w:t>
      </w:r>
      <w:r w:rsidR="000D035D" w:rsidRPr="006603F5">
        <w:rPr>
          <w:bCs/>
          <w:iCs/>
        </w:rPr>
        <w:t xml:space="preserve">, </w:t>
      </w:r>
      <w:r>
        <w:rPr>
          <w:bCs/>
          <w:iCs/>
        </w:rPr>
        <w:t>Huawei</w:t>
      </w:r>
      <w:r w:rsidR="000D035D">
        <w:rPr>
          <w:bCs/>
          <w:iCs/>
        </w:rPr>
        <w:t xml:space="preserve">, </w:t>
      </w:r>
      <w:r w:rsidR="000D035D" w:rsidRPr="006603F5">
        <w:rPr>
          <w:bCs/>
          <w:iCs/>
        </w:rPr>
        <w:t>RAN</w:t>
      </w:r>
      <w:r>
        <w:rPr>
          <w:bCs/>
          <w:iCs/>
        </w:rPr>
        <w:t>1</w:t>
      </w:r>
      <w:r w:rsidR="000D035D" w:rsidRPr="006603F5">
        <w:rPr>
          <w:bCs/>
          <w:iCs/>
        </w:rPr>
        <w:t>#</w:t>
      </w:r>
      <w:r>
        <w:rPr>
          <w:bCs/>
          <w:iCs/>
        </w:rPr>
        <w:t>115</w:t>
      </w:r>
    </w:p>
    <w:p w14:paraId="2E655F5F" w14:textId="3A3E1B15" w:rsidR="004347F4" w:rsidRPr="00EB52C0" w:rsidRDefault="00E658B0" w:rsidP="00AF24D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E658B0">
        <w:rPr>
          <w:bCs/>
          <w:iCs/>
        </w:rPr>
        <w:t>R2-2400929</w:t>
      </w:r>
      <w:r w:rsidR="004347F4">
        <w:rPr>
          <w:bCs/>
          <w:iCs/>
        </w:rPr>
        <w:t xml:space="preserve">, </w:t>
      </w:r>
      <w:r w:rsidRPr="00E658B0">
        <w:rPr>
          <w:bCs/>
          <w:iCs/>
        </w:rPr>
        <w:t>Correction on Skipping UL transmission and R17 TBoMS</w:t>
      </w:r>
      <w:r>
        <w:rPr>
          <w:bCs/>
          <w:iCs/>
        </w:rPr>
        <w:t xml:space="preserve">, TS </w:t>
      </w:r>
      <w:r w:rsidRPr="00E658B0">
        <w:rPr>
          <w:bCs/>
          <w:iCs/>
        </w:rPr>
        <w:t>38.331</w:t>
      </w:r>
      <w:r>
        <w:rPr>
          <w:bCs/>
          <w:iCs/>
        </w:rPr>
        <w:t xml:space="preserve"> </w:t>
      </w:r>
      <w:r w:rsidRPr="00E658B0">
        <w:rPr>
          <w:bCs/>
          <w:iCs/>
        </w:rPr>
        <w:t>CR4569</w:t>
      </w:r>
      <w:r>
        <w:rPr>
          <w:bCs/>
          <w:iCs/>
        </w:rPr>
        <w:t xml:space="preserve"> </w:t>
      </w:r>
      <w:r w:rsidRPr="00E658B0">
        <w:rPr>
          <w:bCs/>
          <w:iCs/>
        </w:rPr>
        <w:t>(Rel-17)</w:t>
      </w:r>
      <w:r>
        <w:rPr>
          <w:bCs/>
          <w:iCs/>
        </w:rPr>
        <w:t>, Apple, RAN2#125</w:t>
      </w:r>
    </w:p>
    <w:sectPr w:rsidR="004347F4" w:rsidRPr="00EB52C0" w:rsidSect="00347851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45426" w14:textId="77777777" w:rsidR="00347851" w:rsidRDefault="00347851">
      <w:r>
        <w:separator/>
      </w:r>
    </w:p>
  </w:endnote>
  <w:endnote w:type="continuationSeparator" w:id="0">
    <w:p w14:paraId="4A6B5ACE" w14:textId="77777777" w:rsidR="00347851" w:rsidRDefault="00347851">
      <w:r>
        <w:continuationSeparator/>
      </w:r>
    </w:p>
  </w:endnote>
  <w:endnote w:type="continuationNotice" w:id="1">
    <w:p w14:paraId="4F6A259E" w14:textId="77777777" w:rsidR="00347851" w:rsidRDefault="003478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640FB" w14:textId="77777777" w:rsidR="00347851" w:rsidRDefault="00347851">
      <w:r>
        <w:separator/>
      </w:r>
    </w:p>
  </w:footnote>
  <w:footnote w:type="continuationSeparator" w:id="0">
    <w:p w14:paraId="263414BD" w14:textId="77777777" w:rsidR="00347851" w:rsidRDefault="00347851">
      <w:r>
        <w:continuationSeparator/>
      </w:r>
    </w:p>
  </w:footnote>
  <w:footnote w:type="continuationNotice" w:id="1">
    <w:p w14:paraId="6E486997" w14:textId="77777777" w:rsidR="00347851" w:rsidRDefault="003478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3" w15:restartNumberingAfterBreak="0">
    <w:nsid w:val="238F6192"/>
    <w:multiLevelType w:val="hybridMultilevel"/>
    <w:tmpl w:val="B31261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06460"/>
    <w:multiLevelType w:val="hybridMultilevel"/>
    <w:tmpl w:val="185A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56C9B"/>
    <w:multiLevelType w:val="hybridMultilevel"/>
    <w:tmpl w:val="96A4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433E5"/>
    <w:multiLevelType w:val="multilevel"/>
    <w:tmpl w:val="385433E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BD3662"/>
    <w:multiLevelType w:val="hybridMultilevel"/>
    <w:tmpl w:val="2818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15EE3"/>
    <w:multiLevelType w:val="hybridMultilevel"/>
    <w:tmpl w:val="D1A89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F7922"/>
    <w:multiLevelType w:val="hybridMultilevel"/>
    <w:tmpl w:val="CF9AE726"/>
    <w:lvl w:ilvl="0" w:tplc="4C06D1E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720C6"/>
    <w:multiLevelType w:val="hybridMultilevel"/>
    <w:tmpl w:val="E7B2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17EA6"/>
    <w:multiLevelType w:val="hybridMultilevel"/>
    <w:tmpl w:val="E89AE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C26AD"/>
    <w:multiLevelType w:val="hybridMultilevel"/>
    <w:tmpl w:val="0B507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248CB"/>
    <w:multiLevelType w:val="hybridMultilevel"/>
    <w:tmpl w:val="B8F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41787"/>
    <w:multiLevelType w:val="hybridMultilevel"/>
    <w:tmpl w:val="9B909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624D8"/>
    <w:multiLevelType w:val="hybridMultilevel"/>
    <w:tmpl w:val="34FE648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9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C54045"/>
    <w:multiLevelType w:val="hybridMultilevel"/>
    <w:tmpl w:val="B1849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93229501">
    <w:abstractNumId w:val="18"/>
  </w:num>
  <w:num w:numId="2" w16cid:durableId="1464886471">
    <w:abstractNumId w:val="0"/>
  </w:num>
  <w:num w:numId="3" w16cid:durableId="6106756">
    <w:abstractNumId w:val="1"/>
  </w:num>
  <w:num w:numId="4" w16cid:durableId="189296478">
    <w:abstractNumId w:val="21"/>
  </w:num>
  <w:num w:numId="5" w16cid:durableId="912855578">
    <w:abstractNumId w:val="2"/>
  </w:num>
  <w:num w:numId="6" w16cid:durableId="1431848407">
    <w:abstractNumId w:val="16"/>
  </w:num>
  <w:num w:numId="7" w16cid:durableId="266815997">
    <w:abstractNumId w:val="5"/>
  </w:num>
  <w:num w:numId="8" w16cid:durableId="841505976">
    <w:abstractNumId w:val="8"/>
  </w:num>
  <w:num w:numId="9" w16cid:durableId="1232430259">
    <w:abstractNumId w:val="4"/>
  </w:num>
  <w:num w:numId="10" w16cid:durableId="196428342">
    <w:abstractNumId w:val="11"/>
  </w:num>
  <w:num w:numId="11" w16cid:durableId="353656506">
    <w:abstractNumId w:val="12"/>
  </w:num>
  <w:num w:numId="12" w16cid:durableId="1899317207">
    <w:abstractNumId w:val="13"/>
  </w:num>
  <w:num w:numId="13" w16cid:durableId="93938221">
    <w:abstractNumId w:val="10"/>
  </w:num>
  <w:num w:numId="14" w16cid:durableId="1818645131">
    <w:abstractNumId w:val="6"/>
  </w:num>
  <w:num w:numId="15" w16cid:durableId="1281187380">
    <w:abstractNumId w:val="9"/>
  </w:num>
  <w:num w:numId="16" w16cid:durableId="1630627719">
    <w:abstractNumId w:val="20"/>
  </w:num>
  <w:num w:numId="17" w16cid:durableId="1916357122">
    <w:abstractNumId w:val="17"/>
  </w:num>
  <w:num w:numId="18" w16cid:durableId="932593830">
    <w:abstractNumId w:val="15"/>
  </w:num>
  <w:num w:numId="19" w16cid:durableId="213516908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7060702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74349578">
    <w:abstractNumId w:val="7"/>
  </w:num>
  <w:num w:numId="22" w16cid:durableId="243227225">
    <w:abstractNumId w:val="14"/>
  </w:num>
  <w:num w:numId="23" w16cid:durableId="177408365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46"/>
    <w:rsid w:val="0000168C"/>
    <w:rsid w:val="00001732"/>
    <w:rsid w:val="00001ACE"/>
    <w:rsid w:val="00002D17"/>
    <w:rsid w:val="000040B9"/>
    <w:rsid w:val="000041BD"/>
    <w:rsid w:val="0000422A"/>
    <w:rsid w:val="00004350"/>
    <w:rsid w:val="00004398"/>
    <w:rsid w:val="0000592C"/>
    <w:rsid w:val="000059A9"/>
    <w:rsid w:val="0000613B"/>
    <w:rsid w:val="00006493"/>
    <w:rsid w:val="000067F8"/>
    <w:rsid w:val="00007A6D"/>
    <w:rsid w:val="00007E3D"/>
    <w:rsid w:val="00012038"/>
    <w:rsid w:val="0001224D"/>
    <w:rsid w:val="0001297A"/>
    <w:rsid w:val="00012B6B"/>
    <w:rsid w:val="00012FD5"/>
    <w:rsid w:val="00014204"/>
    <w:rsid w:val="0001430D"/>
    <w:rsid w:val="00014B2A"/>
    <w:rsid w:val="00014C43"/>
    <w:rsid w:val="00014DFD"/>
    <w:rsid w:val="00014E02"/>
    <w:rsid w:val="00015DC0"/>
    <w:rsid w:val="000163E7"/>
    <w:rsid w:val="00017B9F"/>
    <w:rsid w:val="0002058C"/>
    <w:rsid w:val="00020FAD"/>
    <w:rsid w:val="00021196"/>
    <w:rsid w:val="00021342"/>
    <w:rsid w:val="00021B07"/>
    <w:rsid w:val="00022476"/>
    <w:rsid w:val="0002293F"/>
    <w:rsid w:val="00022E7D"/>
    <w:rsid w:val="00023ACC"/>
    <w:rsid w:val="00023D1D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B7D"/>
    <w:rsid w:val="00030D87"/>
    <w:rsid w:val="00031512"/>
    <w:rsid w:val="000315F2"/>
    <w:rsid w:val="00031D35"/>
    <w:rsid w:val="00032739"/>
    <w:rsid w:val="00032BDF"/>
    <w:rsid w:val="00032F45"/>
    <w:rsid w:val="00033397"/>
    <w:rsid w:val="000336A6"/>
    <w:rsid w:val="00033E99"/>
    <w:rsid w:val="0003402D"/>
    <w:rsid w:val="0003477C"/>
    <w:rsid w:val="00034B01"/>
    <w:rsid w:val="00034F76"/>
    <w:rsid w:val="00035C40"/>
    <w:rsid w:val="00037D45"/>
    <w:rsid w:val="00037F7C"/>
    <w:rsid w:val="00040095"/>
    <w:rsid w:val="000400B7"/>
    <w:rsid w:val="00040377"/>
    <w:rsid w:val="00040E48"/>
    <w:rsid w:val="00041034"/>
    <w:rsid w:val="00041B8C"/>
    <w:rsid w:val="00042091"/>
    <w:rsid w:val="00042EA3"/>
    <w:rsid w:val="000431A8"/>
    <w:rsid w:val="0004330A"/>
    <w:rsid w:val="00043403"/>
    <w:rsid w:val="000438D8"/>
    <w:rsid w:val="00043FA1"/>
    <w:rsid w:val="000442EF"/>
    <w:rsid w:val="00045CCD"/>
    <w:rsid w:val="0004622B"/>
    <w:rsid w:val="00046CDA"/>
    <w:rsid w:val="0004703D"/>
    <w:rsid w:val="00047381"/>
    <w:rsid w:val="000473ED"/>
    <w:rsid w:val="00050F59"/>
    <w:rsid w:val="00051194"/>
    <w:rsid w:val="0005166C"/>
    <w:rsid w:val="00051C54"/>
    <w:rsid w:val="00051E54"/>
    <w:rsid w:val="00052167"/>
    <w:rsid w:val="00052169"/>
    <w:rsid w:val="000522A4"/>
    <w:rsid w:val="00052A13"/>
    <w:rsid w:val="00052EE0"/>
    <w:rsid w:val="00053617"/>
    <w:rsid w:val="00053CD6"/>
    <w:rsid w:val="00054465"/>
    <w:rsid w:val="0005446E"/>
    <w:rsid w:val="00055132"/>
    <w:rsid w:val="00056479"/>
    <w:rsid w:val="0005666B"/>
    <w:rsid w:val="00056E6D"/>
    <w:rsid w:val="00057D04"/>
    <w:rsid w:val="00060605"/>
    <w:rsid w:val="00061617"/>
    <w:rsid w:val="00061839"/>
    <w:rsid w:val="00061BAD"/>
    <w:rsid w:val="000621E1"/>
    <w:rsid w:val="0006326B"/>
    <w:rsid w:val="0006429E"/>
    <w:rsid w:val="00064793"/>
    <w:rsid w:val="00065113"/>
    <w:rsid w:val="00066101"/>
    <w:rsid w:val="00066766"/>
    <w:rsid w:val="000673D8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E78"/>
    <w:rsid w:val="00072F9E"/>
    <w:rsid w:val="000739E6"/>
    <w:rsid w:val="00073EBF"/>
    <w:rsid w:val="00074077"/>
    <w:rsid w:val="00074713"/>
    <w:rsid w:val="00074B9C"/>
    <w:rsid w:val="00074FD8"/>
    <w:rsid w:val="000755CB"/>
    <w:rsid w:val="00075A56"/>
    <w:rsid w:val="00075C62"/>
    <w:rsid w:val="00075F3E"/>
    <w:rsid w:val="00076F64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2F8D"/>
    <w:rsid w:val="00083771"/>
    <w:rsid w:val="00084947"/>
    <w:rsid w:val="00084C7D"/>
    <w:rsid w:val="00084D1B"/>
    <w:rsid w:val="00084FC3"/>
    <w:rsid w:val="00085F1F"/>
    <w:rsid w:val="0008618A"/>
    <w:rsid w:val="0008688D"/>
    <w:rsid w:val="0008712F"/>
    <w:rsid w:val="00087D87"/>
    <w:rsid w:val="000901C6"/>
    <w:rsid w:val="000902CB"/>
    <w:rsid w:val="00090468"/>
    <w:rsid w:val="00091BB7"/>
    <w:rsid w:val="00092D46"/>
    <w:rsid w:val="00093334"/>
    <w:rsid w:val="00093831"/>
    <w:rsid w:val="00093AD4"/>
    <w:rsid w:val="00095D09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0DFC"/>
    <w:rsid w:val="000A1107"/>
    <w:rsid w:val="000A1DFD"/>
    <w:rsid w:val="000A2664"/>
    <w:rsid w:val="000A2EB3"/>
    <w:rsid w:val="000A30DC"/>
    <w:rsid w:val="000A3497"/>
    <w:rsid w:val="000A3E2B"/>
    <w:rsid w:val="000A3F9E"/>
    <w:rsid w:val="000A4B07"/>
    <w:rsid w:val="000A5319"/>
    <w:rsid w:val="000A57D7"/>
    <w:rsid w:val="000A58DC"/>
    <w:rsid w:val="000A6535"/>
    <w:rsid w:val="000A6706"/>
    <w:rsid w:val="000A6B96"/>
    <w:rsid w:val="000A6F56"/>
    <w:rsid w:val="000A7131"/>
    <w:rsid w:val="000A71D1"/>
    <w:rsid w:val="000A7566"/>
    <w:rsid w:val="000A75CC"/>
    <w:rsid w:val="000B046E"/>
    <w:rsid w:val="000B0776"/>
    <w:rsid w:val="000B1999"/>
    <w:rsid w:val="000B1D17"/>
    <w:rsid w:val="000B1EFE"/>
    <w:rsid w:val="000B20F7"/>
    <w:rsid w:val="000B2E39"/>
    <w:rsid w:val="000B393C"/>
    <w:rsid w:val="000B3BE0"/>
    <w:rsid w:val="000B4823"/>
    <w:rsid w:val="000B4903"/>
    <w:rsid w:val="000B5084"/>
    <w:rsid w:val="000B520A"/>
    <w:rsid w:val="000B53A4"/>
    <w:rsid w:val="000B57AE"/>
    <w:rsid w:val="000B7BCF"/>
    <w:rsid w:val="000B7F64"/>
    <w:rsid w:val="000C0473"/>
    <w:rsid w:val="000C04D0"/>
    <w:rsid w:val="000C15B8"/>
    <w:rsid w:val="000C1797"/>
    <w:rsid w:val="000C1C9D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4D1"/>
    <w:rsid w:val="000C76EA"/>
    <w:rsid w:val="000C76FD"/>
    <w:rsid w:val="000C7993"/>
    <w:rsid w:val="000D01F2"/>
    <w:rsid w:val="000D035D"/>
    <w:rsid w:val="000D08C2"/>
    <w:rsid w:val="000D0B45"/>
    <w:rsid w:val="000D0B66"/>
    <w:rsid w:val="000D1418"/>
    <w:rsid w:val="000D335B"/>
    <w:rsid w:val="000D388D"/>
    <w:rsid w:val="000D3C51"/>
    <w:rsid w:val="000D3CAA"/>
    <w:rsid w:val="000D4A15"/>
    <w:rsid w:val="000D5485"/>
    <w:rsid w:val="000D58AB"/>
    <w:rsid w:val="000D617C"/>
    <w:rsid w:val="000D62C9"/>
    <w:rsid w:val="000D7979"/>
    <w:rsid w:val="000D7C48"/>
    <w:rsid w:val="000D7CDC"/>
    <w:rsid w:val="000D7CFB"/>
    <w:rsid w:val="000E0E2A"/>
    <w:rsid w:val="000E11E4"/>
    <w:rsid w:val="000E1E2C"/>
    <w:rsid w:val="000E277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5E5D"/>
    <w:rsid w:val="000E6058"/>
    <w:rsid w:val="000E62E2"/>
    <w:rsid w:val="000E6529"/>
    <w:rsid w:val="000E794A"/>
    <w:rsid w:val="000E7C7D"/>
    <w:rsid w:val="000F003D"/>
    <w:rsid w:val="000F04B3"/>
    <w:rsid w:val="000F0CEA"/>
    <w:rsid w:val="000F0F40"/>
    <w:rsid w:val="000F1302"/>
    <w:rsid w:val="000F19D0"/>
    <w:rsid w:val="000F2187"/>
    <w:rsid w:val="000F3136"/>
    <w:rsid w:val="000F324F"/>
    <w:rsid w:val="000F3988"/>
    <w:rsid w:val="000F3B8B"/>
    <w:rsid w:val="000F3D92"/>
    <w:rsid w:val="000F3E75"/>
    <w:rsid w:val="000F4783"/>
    <w:rsid w:val="000F57F4"/>
    <w:rsid w:val="000F5DF7"/>
    <w:rsid w:val="000F62D7"/>
    <w:rsid w:val="000F6738"/>
    <w:rsid w:val="000F6E77"/>
    <w:rsid w:val="000F78E9"/>
    <w:rsid w:val="00100CAE"/>
    <w:rsid w:val="00100EE5"/>
    <w:rsid w:val="00101610"/>
    <w:rsid w:val="00101E5C"/>
    <w:rsid w:val="00101FC7"/>
    <w:rsid w:val="001038BB"/>
    <w:rsid w:val="00103C0F"/>
    <w:rsid w:val="00104A2C"/>
    <w:rsid w:val="00104B62"/>
    <w:rsid w:val="00105921"/>
    <w:rsid w:val="00105DBA"/>
    <w:rsid w:val="00106838"/>
    <w:rsid w:val="00106A79"/>
    <w:rsid w:val="0010753D"/>
    <w:rsid w:val="00107D13"/>
    <w:rsid w:val="0011087C"/>
    <w:rsid w:val="001123E7"/>
    <w:rsid w:val="00112765"/>
    <w:rsid w:val="0011299B"/>
    <w:rsid w:val="00112F1A"/>
    <w:rsid w:val="00113D80"/>
    <w:rsid w:val="00113F1B"/>
    <w:rsid w:val="001142A4"/>
    <w:rsid w:val="00114BF6"/>
    <w:rsid w:val="001155DF"/>
    <w:rsid w:val="001167FE"/>
    <w:rsid w:val="00116C72"/>
    <w:rsid w:val="001178BC"/>
    <w:rsid w:val="001179A0"/>
    <w:rsid w:val="00120BB2"/>
    <w:rsid w:val="00120E8C"/>
    <w:rsid w:val="00121EB7"/>
    <w:rsid w:val="001223B0"/>
    <w:rsid w:val="0012249B"/>
    <w:rsid w:val="0012302F"/>
    <w:rsid w:val="0012353B"/>
    <w:rsid w:val="00123810"/>
    <w:rsid w:val="00124F4F"/>
    <w:rsid w:val="001252D3"/>
    <w:rsid w:val="00125D2A"/>
    <w:rsid w:val="00125DED"/>
    <w:rsid w:val="0012637C"/>
    <w:rsid w:val="0012647B"/>
    <w:rsid w:val="00126917"/>
    <w:rsid w:val="00126931"/>
    <w:rsid w:val="001275A4"/>
    <w:rsid w:val="00127648"/>
    <w:rsid w:val="0013039C"/>
    <w:rsid w:val="00131FE1"/>
    <w:rsid w:val="0013235C"/>
    <w:rsid w:val="00132690"/>
    <w:rsid w:val="00132727"/>
    <w:rsid w:val="00132946"/>
    <w:rsid w:val="0013306F"/>
    <w:rsid w:val="0013309E"/>
    <w:rsid w:val="001333CE"/>
    <w:rsid w:val="001336A5"/>
    <w:rsid w:val="00133EA9"/>
    <w:rsid w:val="00133EED"/>
    <w:rsid w:val="0013490B"/>
    <w:rsid w:val="001349C1"/>
    <w:rsid w:val="00134AD7"/>
    <w:rsid w:val="00135218"/>
    <w:rsid w:val="001358C7"/>
    <w:rsid w:val="00136498"/>
    <w:rsid w:val="00136D94"/>
    <w:rsid w:val="00141023"/>
    <w:rsid w:val="00141392"/>
    <w:rsid w:val="001425AD"/>
    <w:rsid w:val="001430EB"/>
    <w:rsid w:val="00143492"/>
    <w:rsid w:val="001434D9"/>
    <w:rsid w:val="00143A6A"/>
    <w:rsid w:val="00144239"/>
    <w:rsid w:val="00145075"/>
    <w:rsid w:val="00146272"/>
    <w:rsid w:val="001466C9"/>
    <w:rsid w:val="00147697"/>
    <w:rsid w:val="001504D5"/>
    <w:rsid w:val="00151851"/>
    <w:rsid w:val="00152F65"/>
    <w:rsid w:val="00153412"/>
    <w:rsid w:val="001534A2"/>
    <w:rsid w:val="00154400"/>
    <w:rsid w:val="00154C37"/>
    <w:rsid w:val="00154F10"/>
    <w:rsid w:val="00155EB5"/>
    <w:rsid w:val="00155F61"/>
    <w:rsid w:val="00156D99"/>
    <w:rsid w:val="00156EE9"/>
    <w:rsid w:val="00157043"/>
    <w:rsid w:val="00157278"/>
    <w:rsid w:val="00160208"/>
    <w:rsid w:val="001607DF"/>
    <w:rsid w:val="00160E13"/>
    <w:rsid w:val="00161AA7"/>
    <w:rsid w:val="0016286D"/>
    <w:rsid w:val="00162BD5"/>
    <w:rsid w:val="0016326D"/>
    <w:rsid w:val="001634C7"/>
    <w:rsid w:val="001639C3"/>
    <w:rsid w:val="00163AF0"/>
    <w:rsid w:val="00164169"/>
    <w:rsid w:val="00164B5D"/>
    <w:rsid w:val="00164C25"/>
    <w:rsid w:val="0016509A"/>
    <w:rsid w:val="001650E7"/>
    <w:rsid w:val="0016511A"/>
    <w:rsid w:val="00165B0B"/>
    <w:rsid w:val="00165F38"/>
    <w:rsid w:val="00166808"/>
    <w:rsid w:val="00166FCF"/>
    <w:rsid w:val="00167237"/>
    <w:rsid w:val="001673B8"/>
    <w:rsid w:val="00167BDC"/>
    <w:rsid w:val="00167F22"/>
    <w:rsid w:val="0017081C"/>
    <w:rsid w:val="001710B4"/>
    <w:rsid w:val="001717BE"/>
    <w:rsid w:val="00172429"/>
    <w:rsid w:val="00172870"/>
    <w:rsid w:val="00172BD2"/>
    <w:rsid w:val="00172E73"/>
    <w:rsid w:val="001731CA"/>
    <w:rsid w:val="00173EC5"/>
    <w:rsid w:val="00173FF6"/>
    <w:rsid w:val="00174107"/>
    <w:rsid w:val="001741A0"/>
    <w:rsid w:val="0017483B"/>
    <w:rsid w:val="00174BCA"/>
    <w:rsid w:val="001757A1"/>
    <w:rsid w:val="00175DC8"/>
    <w:rsid w:val="00175FA0"/>
    <w:rsid w:val="00176227"/>
    <w:rsid w:val="00177DBA"/>
    <w:rsid w:val="00177F10"/>
    <w:rsid w:val="0018078B"/>
    <w:rsid w:val="001812B3"/>
    <w:rsid w:val="001816BB"/>
    <w:rsid w:val="00181975"/>
    <w:rsid w:val="001821B9"/>
    <w:rsid w:val="001821DA"/>
    <w:rsid w:val="00182709"/>
    <w:rsid w:val="00182E5E"/>
    <w:rsid w:val="00183209"/>
    <w:rsid w:val="00183485"/>
    <w:rsid w:val="001835E7"/>
    <w:rsid w:val="00183D27"/>
    <w:rsid w:val="0018415C"/>
    <w:rsid w:val="00184502"/>
    <w:rsid w:val="00184B86"/>
    <w:rsid w:val="00184E0B"/>
    <w:rsid w:val="001852C9"/>
    <w:rsid w:val="00185D3C"/>
    <w:rsid w:val="00185FE3"/>
    <w:rsid w:val="0018629A"/>
    <w:rsid w:val="001862D5"/>
    <w:rsid w:val="001863E7"/>
    <w:rsid w:val="00186734"/>
    <w:rsid w:val="001871DE"/>
    <w:rsid w:val="00187B0B"/>
    <w:rsid w:val="00190570"/>
    <w:rsid w:val="001907EE"/>
    <w:rsid w:val="001912C3"/>
    <w:rsid w:val="00191D6A"/>
    <w:rsid w:val="00192BDE"/>
    <w:rsid w:val="00194615"/>
    <w:rsid w:val="00194CD0"/>
    <w:rsid w:val="001951AD"/>
    <w:rsid w:val="001952C0"/>
    <w:rsid w:val="0019542C"/>
    <w:rsid w:val="00195C30"/>
    <w:rsid w:val="0019625D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5098"/>
    <w:rsid w:val="001A5C97"/>
    <w:rsid w:val="001A74D8"/>
    <w:rsid w:val="001A75CC"/>
    <w:rsid w:val="001A7A06"/>
    <w:rsid w:val="001B03D1"/>
    <w:rsid w:val="001B05B9"/>
    <w:rsid w:val="001B0654"/>
    <w:rsid w:val="001B076A"/>
    <w:rsid w:val="001B0D22"/>
    <w:rsid w:val="001B1390"/>
    <w:rsid w:val="001B15E2"/>
    <w:rsid w:val="001B171E"/>
    <w:rsid w:val="001B1738"/>
    <w:rsid w:val="001B279B"/>
    <w:rsid w:val="001B2F44"/>
    <w:rsid w:val="001B32A6"/>
    <w:rsid w:val="001B387E"/>
    <w:rsid w:val="001B3995"/>
    <w:rsid w:val="001B4584"/>
    <w:rsid w:val="001B49C9"/>
    <w:rsid w:val="001B4C7B"/>
    <w:rsid w:val="001B513A"/>
    <w:rsid w:val="001B518B"/>
    <w:rsid w:val="001B61E9"/>
    <w:rsid w:val="001B634F"/>
    <w:rsid w:val="001B6440"/>
    <w:rsid w:val="001B6625"/>
    <w:rsid w:val="001B6B7D"/>
    <w:rsid w:val="001B7559"/>
    <w:rsid w:val="001B7642"/>
    <w:rsid w:val="001C0960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6DB5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814"/>
    <w:rsid w:val="001D78B9"/>
    <w:rsid w:val="001D79D1"/>
    <w:rsid w:val="001E01D3"/>
    <w:rsid w:val="001E0865"/>
    <w:rsid w:val="001E0EF2"/>
    <w:rsid w:val="001E16D4"/>
    <w:rsid w:val="001E2C74"/>
    <w:rsid w:val="001E2E75"/>
    <w:rsid w:val="001E42BE"/>
    <w:rsid w:val="001E4609"/>
    <w:rsid w:val="001E4860"/>
    <w:rsid w:val="001E4CF9"/>
    <w:rsid w:val="001E5647"/>
    <w:rsid w:val="001E59C7"/>
    <w:rsid w:val="001E6696"/>
    <w:rsid w:val="001E6C67"/>
    <w:rsid w:val="001E7A88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194"/>
    <w:rsid w:val="00200870"/>
    <w:rsid w:val="002012E2"/>
    <w:rsid w:val="00202334"/>
    <w:rsid w:val="00202F98"/>
    <w:rsid w:val="0020336F"/>
    <w:rsid w:val="00203BFF"/>
    <w:rsid w:val="00204045"/>
    <w:rsid w:val="00204572"/>
    <w:rsid w:val="002048C0"/>
    <w:rsid w:val="002052AB"/>
    <w:rsid w:val="00205B07"/>
    <w:rsid w:val="00205DB0"/>
    <w:rsid w:val="00205DBC"/>
    <w:rsid w:val="00206320"/>
    <w:rsid w:val="002064E4"/>
    <w:rsid w:val="002068B3"/>
    <w:rsid w:val="00206D07"/>
    <w:rsid w:val="00207004"/>
    <w:rsid w:val="0020712B"/>
    <w:rsid w:val="00207938"/>
    <w:rsid w:val="0021023B"/>
    <w:rsid w:val="002107F1"/>
    <w:rsid w:val="002108BA"/>
    <w:rsid w:val="002109F4"/>
    <w:rsid w:val="00211B45"/>
    <w:rsid w:val="00211D2E"/>
    <w:rsid w:val="00211E39"/>
    <w:rsid w:val="00212359"/>
    <w:rsid w:val="00212436"/>
    <w:rsid w:val="002133B5"/>
    <w:rsid w:val="00214525"/>
    <w:rsid w:val="00215057"/>
    <w:rsid w:val="002157E3"/>
    <w:rsid w:val="0021587C"/>
    <w:rsid w:val="00215A4C"/>
    <w:rsid w:val="00216496"/>
    <w:rsid w:val="0021720E"/>
    <w:rsid w:val="0021769A"/>
    <w:rsid w:val="00217BFA"/>
    <w:rsid w:val="002200B1"/>
    <w:rsid w:val="002200BB"/>
    <w:rsid w:val="00220322"/>
    <w:rsid w:val="00220B0B"/>
    <w:rsid w:val="00220F5E"/>
    <w:rsid w:val="00220F6F"/>
    <w:rsid w:val="00221D20"/>
    <w:rsid w:val="00221D91"/>
    <w:rsid w:val="00222729"/>
    <w:rsid w:val="00222956"/>
    <w:rsid w:val="00222B65"/>
    <w:rsid w:val="00222B69"/>
    <w:rsid w:val="00222D03"/>
    <w:rsid w:val="00223665"/>
    <w:rsid w:val="00224928"/>
    <w:rsid w:val="0022606D"/>
    <w:rsid w:val="002265D9"/>
    <w:rsid w:val="00226F28"/>
    <w:rsid w:val="00227768"/>
    <w:rsid w:val="00227D55"/>
    <w:rsid w:val="00227FF0"/>
    <w:rsid w:val="00230B63"/>
    <w:rsid w:val="00230E38"/>
    <w:rsid w:val="00231728"/>
    <w:rsid w:val="00231866"/>
    <w:rsid w:val="002318BD"/>
    <w:rsid w:val="00231B65"/>
    <w:rsid w:val="002322F6"/>
    <w:rsid w:val="0023240E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0FB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6C9"/>
    <w:rsid w:val="00251C26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1C4"/>
    <w:rsid w:val="00257AAF"/>
    <w:rsid w:val="00257E86"/>
    <w:rsid w:val="00260FF6"/>
    <w:rsid w:val="002610D8"/>
    <w:rsid w:val="00261279"/>
    <w:rsid w:val="00262C8C"/>
    <w:rsid w:val="00263B11"/>
    <w:rsid w:val="00264620"/>
    <w:rsid w:val="00264C13"/>
    <w:rsid w:val="002658EB"/>
    <w:rsid w:val="0026622B"/>
    <w:rsid w:val="002662B6"/>
    <w:rsid w:val="00266F65"/>
    <w:rsid w:val="0027009D"/>
    <w:rsid w:val="002703F9"/>
    <w:rsid w:val="002706DD"/>
    <w:rsid w:val="00270BAC"/>
    <w:rsid w:val="00270C3C"/>
    <w:rsid w:val="00270D60"/>
    <w:rsid w:val="002715A3"/>
    <w:rsid w:val="00271B5E"/>
    <w:rsid w:val="002733FA"/>
    <w:rsid w:val="002736FC"/>
    <w:rsid w:val="002740E5"/>
    <w:rsid w:val="002747EC"/>
    <w:rsid w:val="00274A67"/>
    <w:rsid w:val="00275A84"/>
    <w:rsid w:val="0027677D"/>
    <w:rsid w:val="00276F5B"/>
    <w:rsid w:val="00277AC5"/>
    <w:rsid w:val="00277F36"/>
    <w:rsid w:val="0028119A"/>
    <w:rsid w:val="00281395"/>
    <w:rsid w:val="002818D6"/>
    <w:rsid w:val="00281A2D"/>
    <w:rsid w:val="00281E83"/>
    <w:rsid w:val="0028218E"/>
    <w:rsid w:val="0028341D"/>
    <w:rsid w:val="00283509"/>
    <w:rsid w:val="00283FC5"/>
    <w:rsid w:val="002844EC"/>
    <w:rsid w:val="00284816"/>
    <w:rsid w:val="002848E4"/>
    <w:rsid w:val="00284B04"/>
    <w:rsid w:val="00285045"/>
    <w:rsid w:val="002855BF"/>
    <w:rsid w:val="00285826"/>
    <w:rsid w:val="00285BA4"/>
    <w:rsid w:val="00286A1C"/>
    <w:rsid w:val="002876FF"/>
    <w:rsid w:val="00287B2E"/>
    <w:rsid w:val="00290391"/>
    <w:rsid w:val="00290537"/>
    <w:rsid w:val="00290688"/>
    <w:rsid w:val="0029118E"/>
    <w:rsid w:val="00291C53"/>
    <w:rsid w:val="00292458"/>
    <w:rsid w:val="00292914"/>
    <w:rsid w:val="00292ED2"/>
    <w:rsid w:val="00292FB7"/>
    <w:rsid w:val="002930EA"/>
    <w:rsid w:val="0029322A"/>
    <w:rsid w:val="0029442A"/>
    <w:rsid w:val="002944D0"/>
    <w:rsid w:val="00295174"/>
    <w:rsid w:val="00295233"/>
    <w:rsid w:val="00295DD2"/>
    <w:rsid w:val="00295F17"/>
    <w:rsid w:val="00296689"/>
    <w:rsid w:val="00297155"/>
    <w:rsid w:val="00297251"/>
    <w:rsid w:val="00297275"/>
    <w:rsid w:val="00297423"/>
    <w:rsid w:val="00297BB0"/>
    <w:rsid w:val="002A115D"/>
    <w:rsid w:val="002A1C94"/>
    <w:rsid w:val="002A1E96"/>
    <w:rsid w:val="002A230C"/>
    <w:rsid w:val="002A2E79"/>
    <w:rsid w:val="002A3480"/>
    <w:rsid w:val="002A3494"/>
    <w:rsid w:val="002A37F5"/>
    <w:rsid w:val="002A5832"/>
    <w:rsid w:val="002A58F4"/>
    <w:rsid w:val="002A61D5"/>
    <w:rsid w:val="002A6E7D"/>
    <w:rsid w:val="002A7758"/>
    <w:rsid w:val="002B08D8"/>
    <w:rsid w:val="002B0C8D"/>
    <w:rsid w:val="002B11EB"/>
    <w:rsid w:val="002B142F"/>
    <w:rsid w:val="002B1D37"/>
    <w:rsid w:val="002B1F3E"/>
    <w:rsid w:val="002B2578"/>
    <w:rsid w:val="002B4D79"/>
    <w:rsid w:val="002B62B2"/>
    <w:rsid w:val="002B662C"/>
    <w:rsid w:val="002B6D85"/>
    <w:rsid w:val="002B6FED"/>
    <w:rsid w:val="002B7D3A"/>
    <w:rsid w:val="002C05B6"/>
    <w:rsid w:val="002C1430"/>
    <w:rsid w:val="002C17CB"/>
    <w:rsid w:val="002C1D5A"/>
    <w:rsid w:val="002C20CB"/>
    <w:rsid w:val="002C2656"/>
    <w:rsid w:val="002C2D73"/>
    <w:rsid w:val="002C30AA"/>
    <w:rsid w:val="002C3811"/>
    <w:rsid w:val="002C3C6A"/>
    <w:rsid w:val="002C4746"/>
    <w:rsid w:val="002C491B"/>
    <w:rsid w:val="002C7672"/>
    <w:rsid w:val="002D0335"/>
    <w:rsid w:val="002D053F"/>
    <w:rsid w:val="002D113B"/>
    <w:rsid w:val="002D11F3"/>
    <w:rsid w:val="002D1892"/>
    <w:rsid w:val="002D23AA"/>
    <w:rsid w:val="002D3169"/>
    <w:rsid w:val="002D40BB"/>
    <w:rsid w:val="002D4E3C"/>
    <w:rsid w:val="002D54B3"/>
    <w:rsid w:val="002D5DCD"/>
    <w:rsid w:val="002D649E"/>
    <w:rsid w:val="002D67C8"/>
    <w:rsid w:val="002E0ADE"/>
    <w:rsid w:val="002E1272"/>
    <w:rsid w:val="002E1777"/>
    <w:rsid w:val="002E1B0A"/>
    <w:rsid w:val="002E1F73"/>
    <w:rsid w:val="002E25B8"/>
    <w:rsid w:val="002E2879"/>
    <w:rsid w:val="002E3314"/>
    <w:rsid w:val="002E3B6B"/>
    <w:rsid w:val="002E40B7"/>
    <w:rsid w:val="002E42E1"/>
    <w:rsid w:val="002E4E70"/>
    <w:rsid w:val="002E4EBD"/>
    <w:rsid w:val="002E507B"/>
    <w:rsid w:val="002E546B"/>
    <w:rsid w:val="002E5A19"/>
    <w:rsid w:val="002E5B47"/>
    <w:rsid w:val="002E7554"/>
    <w:rsid w:val="002E7A0E"/>
    <w:rsid w:val="002F0D22"/>
    <w:rsid w:val="002F1596"/>
    <w:rsid w:val="002F1619"/>
    <w:rsid w:val="002F20F2"/>
    <w:rsid w:val="002F24F4"/>
    <w:rsid w:val="002F31C2"/>
    <w:rsid w:val="002F3E02"/>
    <w:rsid w:val="002F3E56"/>
    <w:rsid w:val="002F40BF"/>
    <w:rsid w:val="002F4587"/>
    <w:rsid w:val="002F463C"/>
    <w:rsid w:val="002F52AF"/>
    <w:rsid w:val="002F5B7D"/>
    <w:rsid w:val="002F6747"/>
    <w:rsid w:val="002F741D"/>
    <w:rsid w:val="002F7B25"/>
    <w:rsid w:val="0030099D"/>
    <w:rsid w:val="003009DC"/>
    <w:rsid w:val="00300B82"/>
    <w:rsid w:val="00300CF1"/>
    <w:rsid w:val="00300E9F"/>
    <w:rsid w:val="003012D5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6725"/>
    <w:rsid w:val="00307650"/>
    <w:rsid w:val="00307ABD"/>
    <w:rsid w:val="00307DE4"/>
    <w:rsid w:val="003101B6"/>
    <w:rsid w:val="00310BD1"/>
    <w:rsid w:val="003121E3"/>
    <w:rsid w:val="00312B3F"/>
    <w:rsid w:val="00312F9E"/>
    <w:rsid w:val="00312FFD"/>
    <w:rsid w:val="00313363"/>
    <w:rsid w:val="00314608"/>
    <w:rsid w:val="0031516F"/>
    <w:rsid w:val="00315A4C"/>
    <w:rsid w:val="00315BDB"/>
    <w:rsid w:val="003169B1"/>
    <w:rsid w:val="003172DC"/>
    <w:rsid w:val="0031756E"/>
    <w:rsid w:val="00317F7B"/>
    <w:rsid w:val="003211C1"/>
    <w:rsid w:val="00321659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2E3"/>
    <w:rsid w:val="00327367"/>
    <w:rsid w:val="00327C14"/>
    <w:rsid w:val="0033028E"/>
    <w:rsid w:val="003306C2"/>
    <w:rsid w:val="00331BA1"/>
    <w:rsid w:val="00331BDB"/>
    <w:rsid w:val="00333504"/>
    <w:rsid w:val="0033379A"/>
    <w:rsid w:val="0033391A"/>
    <w:rsid w:val="00334340"/>
    <w:rsid w:val="00334AE8"/>
    <w:rsid w:val="00335335"/>
    <w:rsid w:val="00335FDB"/>
    <w:rsid w:val="0033601B"/>
    <w:rsid w:val="0033627A"/>
    <w:rsid w:val="00336889"/>
    <w:rsid w:val="00336947"/>
    <w:rsid w:val="003374EE"/>
    <w:rsid w:val="003377A4"/>
    <w:rsid w:val="00337B14"/>
    <w:rsid w:val="00337B24"/>
    <w:rsid w:val="003404C3"/>
    <w:rsid w:val="003404E2"/>
    <w:rsid w:val="00340E59"/>
    <w:rsid w:val="00341038"/>
    <w:rsid w:val="0034162D"/>
    <w:rsid w:val="00342525"/>
    <w:rsid w:val="00342AA1"/>
    <w:rsid w:val="00342AEF"/>
    <w:rsid w:val="00342DAF"/>
    <w:rsid w:val="003436B9"/>
    <w:rsid w:val="00343C9B"/>
    <w:rsid w:val="00344F3A"/>
    <w:rsid w:val="0034549F"/>
    <w:rsid w:val="003455A2"/>
    <w:rsid w:val="0034566B"/>
    <w:rsid w:val="00345846"/>
    <w:rsid w:val="003458B1"/>
    <w:rsid w:val="003458FB"/>
    <w:rsid w:val="00345C93"/>
    <w:rsid w:val="00346789"/>
    <w:rsid w:val="00347606"/>
    <w:rsid w:val="00347851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4FB7"/>
    <w:rsid w:val="00355218"/>
    <w:rsid w:val="00355B36"/>
    <w:rsid w:val="00355CA5"/>
    <w:rsid w:val="003562F6"/>
    <w:rsid w:val="003565A1"/>
    <w:rsid w:val="003569D6"/>
    <w:rsid w:val="003569E5"/>
    <w:rsid w:val="00356AEC"/>
    <w:rsid w:val="003578C1"/>
    <w:rsid w:val="00357EAA"/>
    <w:rsid w:val="0036024B"/>
    <w:rsid w:val="00360800"/>
    <w:rsid w:val="00360FCB"/>
    <w:rsid w:val="0036148F"/>
    <w:rsid w:val="00361CC6"/>
    <w:rsid w:val="0036253F"/>
    <w:rsid w:val="003632D7"/>
    <w:rsid w:val="00364B41"/>
    <w:rsid w:val="00365876"/>
    <w:rsid w:val="00365C9E"/>
    <w:rsid w:val="00365D56"/>
    <w:rsid w:val="0036607C"/>
    <w:rsid w:val="003663FF"/>
    <w:rsid w:val="003664EA"/>
    <w:rsid w:val="00366517"/>
    <w:rsid w:val="00366835"/>
    <w:rsid w:val="00366B59"/>
    <w:rsid w:val="00367C0A"/>
    <w:rsid w:val="00367F82"/>
    <w:rsid w:val="003708F0"/>
    <w:rsid w:val="003727C5"/>
    <w:rsid w:val="00372D7B"/>
    <w:rsid w:val="00373216"/>
    <w:rsid w:val="00373E9B"/>
    <w:rsid w:val="00374194"/>
    <w:rsid w:val="00374415"/>
    <w:rsid w:val="003747A9"/>
    <w:rsid w:val="00374F3C"/>
    <w:rsid w:val="003750D2"/>
    <w:rsid w:val="003763F4"/>
    <w:rsid w:val="00376910"/>
    <w:rsid w:val="003774F0"/>
    <w:rsid w:val="00377BB5"/>
    <w:rsid w:val="00377DCA"/>
    <w:rsid w:val="00377E1D"/>
    <w:rsid w:val="0038011C"/>
    <w:rsid w:val="00380753"/>
    <w:rsid w:val="00380DE0"/>
    <w:rsid w:val="00380DEA"/>
    <w:rsid w:val="003813F8"/>
    <w:rsid w:val="00381989"/>
    <w:rsid w:val="00381FB7"/>
    <w:rsid w:val="00383250"/>
    <w:rsid w:val="003839F9"/>
    <w:rsid w:val="00383A77"/>
    <w:rsid w:val="00383CF7"/>
    <w:rsid w:val="00383EFF"/>
    <w:rsid w:val="00384262"/>
    <w:rsid w:val="00384EA2"/>
    <w:rsid w:val="0038529B"/>
    <w:rsid w:val="003875D3"/>
    <w:rsid w:val="0039039F"/>
    <w:rsid w:val="003903EE"/>
    <w:rsid w:val="00391213"/>
    <w:rsid w:val="003912C4"/>
    <w:rsid w:val="003928A8"/>
    <w:rsid w:val="00393095"/>
    <w:rsid w:val="00393A12"/>
    <w:rsid w:val="00394FEA"/>
    <w:rsid w:val="00395022"/>
    <w:rsid w:val="00395845"/>
    <w:rsid w:val="00395BC6"/>
    <w:rsid w:val="0039657B"/>
    <w:rsid w:val="00397141"/>
    <w:rsid w:val="0039725D"/>
    <w:rsid w:val="00397E08"/>
    <w:rsid w:val="003A06EE"/>
    <w:rsid w:val="003A1A00"/>
    <w:rsid w:val="003A1A1D"/>
    <w:rsid w:val="003A2508"/>
    <w:rsid w:val="003A2CB1"/>
    <w:rsid w:val="003A2F7E"/>
    <w:rsid w:val="003A4124"/>
    <w:rsid w:val="003A41EF"/>
    <w:rsid w:val="003A4891"/>
    <w:rsid w:val="003A4B44"/>
    <w:rsid w:val="003A4F60"/>
    <w:rsid w:val="003A5176"/>
    <w:rsid w:val="003A57F4"/>
    <w:rsid w:val="003A5E69"/>
    <w:rsid w:val="003A64DE"/>
    <w:rsid w:val="003A677F"/>
    <w:rsid w:val="003A68D7"/>
    <w:rsid w:val="003A7CC2"/>
    <w:rsid w:val="003B0FEB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7273"/>
    <w:rsid w:val="003B7873"/>
    <w:rsid w:val="003B7DFE"/>
    <w:rsid w:val="003B7EDA"/>
    <w:rsid w:val="003C0DCD"/>
    <w:rsid w:val="003C1C1E"/>
    <w:rsid w:val="003C1CF8"/>
    <w:rsid w:val="003C1DEF"/>
    <w:rsid w:val="003C2321"/>
    <w:rsid w:val="003C236D"/>
    <w:rsid w:val="003C23E0"/>
    <w:rsid w:val="003C24A3"/>
    <w:rsid w:val="003C27F8"/>
    <w:rsid w:val="003C28EA"/>
    <w:rsid w:val="003C43E4"/>
    <w:rsid w:val="003C4E37"/>
    <w:rsid w:val="003C6364"/>
    <w:rsid w:val="003C6F79"/>
    <w:rsid w:val="003C75DD"/>
    <w:rsid w:val="003C7E84"/>
    <w:rsid w:val="003D119B"/>
    <w:rsid w:val="003D1C67"/>
    <w:rsid w:val="003D2847"/>
    <w:rsid w:val="003D36A3"/>
    <w:rsid w:val="003D4886"/>
    <w:rsid w:val="003D5281"/>
    <w:rsid w:val="003D5687"/>
    <w:rsid w:val="003D5BAA"/>
    <w:rsid w:val="003D62A9"/>
    <w:rsid w:val="003D6C67"/>
    <w:rsid w:val="003D6E66"/>
    <w:rsid w:val="003D7455"/>
    <w:rsid w:val="003D75BF"/>
    <w:rsid w:val="003D7853"/>
    <w:rsid w:val="003E143A"/>
    <w:rsid w:val="003E16BE"/>
    <w:rsid w:val="003E18B4"/>
    <w:rsid w:val="003E1993"/>
    <w:rsid w:val="003E214D"/>
    <w:rsid w:val="003E2403"/>
    <w:rsid w:val="003E283E"/>
    <w:rsid w:val="003E31BF"/>
    <w:rsid w:val="003E3273"/>
    <w:rsid w:val="003E3BDB"/>
    <w:rsid w:val="003E4167"/>
    <w:rsid w:val="003E41EA"/>
    <w:rsid w:val="003E4202"/>
    <w:rsid w:val="003E5E30"/>
    <w:rsid w:val="003E624B"/>
    <w:rsid w:val="003E6E19"/>
    <w:rsid w:val="003E70C1"/>
    <w:rsid w:val="003E743F"/>
    <w:rsid w:val="003E76B2"/>
    <w:rsid w:val="003E76CC"/>
    <w:rsid w:val="003E7AA1"/>
    <w:rsid w:val="003F00CD"/>
    <w:rsid w:val="003F1632"/>
    <w:rsid w:val="003F1891"/>
    <w:rsid w:val="003F219F"/>
    <w:rsid w:val="003F28FD"/>
    <w:rsid w:val="003F2EDD"/>
    <w:rsid w:val="003F2EE4"/>
    <w:rsid w:val="003F2F3E"/>
    <w:rsid w:val="003F3810"/>
    <w:rsid w:val="003F3E3B"/>
    <w:rsid w:val="003F4437"/>
    <w:rsid w:val="003F4E28"/>
    <w:rsid w:val="003F5003"/>
    <w:rsid w:val="003F5B64"/>
    <w:rsid w:val="003F5CDF"/>
    <w:rsid w:val="003F5FE4"/>
    <w:rsid w:val="003F67A6"/>
    <w:rsid w:val="003F6A8C"/>
    <w:rsid w:val="003F73A0"/>
    <w:rsid w:val="003F766E"/>
    <w:rsid w:val="003F7767"/>
    <w:rsid w:val="003F7A73"/>
    <w:rsid w:val="003F7DC2"/>
    <w:rsid w:val="004005F4"/>
    <w:rsid w:val="004006E8"/>
    <w:rsid w:val="00401855"/>
    <w:rsid w:val="00401B8B"/>
    <w:rsid w:val="004028FC"/>
    <w:rsid w:val="00404A71"/>
    <w:rsid w:val="00404BC1"/>
    <w:rsid w:val="00405108"/>
    <w:rsid w:val="0040528B"/>
    <w:rsid w:val="00405E0D"/>
    <w:rsid w:val="00405E88"/>
    <w:rsid w:val="00406B9F"/>
    <w:rsid w:val="00406D5C"/>
    <w:rsid w:val="0040747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021"/>
    <w:rsid w:val="00415624"/>
    <w:rsid w:val="00416170"/>
    <w:rsid w:val="004161F0"/>
    <w:rsid w:val="0041623E"/>
    <w:rsid w:val="00416805"/>
    <w:rsid w:val="00416B02"/>
    <w:rsid w:val="0041719A"/>
    <w:rsid w:val="00420654"/>
    <w:rsid w:val="00421CBF"/>
    <w:rsid w:val="00421DFA"/>
    <w:rsid w:val="004221A1"/>
    <w:rsid w:val="004227B0"/>
    <w:rsid w:val="00422DBB"/>
    <w:rsid w:val="004232EA"/>
    <w:rsid w:val="00423505"/>
    <w:rsid w:val="004238B9"/>
    <w:rsid w:val="00423B63"/>
    <w:rsid w:val="00424EE4"/>
    <w:rsid w:val="00425431"/>
    <w:rsid w:val="00426241"/>
    <w:rsid w:val="004263CD"/>
    <w:rsid w:val="00427071"/>
    <w:rsid w:val="00427419"/>
    <w:rsid w:val="004277DE"/>
    <w:rsid w:val="00430BBF"/>
    <w:rsid w:val="00431156"/>
    <w:rsid w:val="004320CF"/>
    <w:rsid w:val="004322AA"/>
    <w:rsid w:val="004329E1"/>
    <w:rsid w:val="00434183"/>
    <w:rsid w:val="004342F7"/>
    <w:rsid w:val="004347F4"/>
    <w:rsid w:val="00434BF7"/>
    <w:rsid w:val="00434F1C"/>
    <w:rsid w:val="00435904"/>
    <w:rsid w:val="00435AFC"/>
    <w:rsid w:val="00436104"/>
    <w:rsid w:val="00437A61"/>
    <w:rsid w:val="00437E76"/>
    <w:rsid w:val="004409A1"/>
    <w:rsid w:val="004414E8"/>
    <w:rsid w:val="00444113"/>
    <w:rsid w:val="0044427E"/>
    <w:rsid w:val="004448FB"/>
    <w:rsid w:val="00444AD6"/>
    <w:rsid w:val="00444F34"/>
    <w:rsid w:val="00445034"/>
    <w:rsid w:val="004456BF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1D83"/>
    <w:rsid w:val="00452047"/>
    <w:rsid w:val="004529DA"/>
    <w:rsid w:val="00452AD9"/>
    <w:rsid w:val="00452C95"/>
    <w:rsid w:val="00454405"/>
    <w:rsid w:val="00454905"/>
    <w:rsid w:val="00454CD2"/>
    <w:rsid w:val="00455088"/>
    <w:rsid w:val="004557C8"/>
    <w:rsid w:val="00455849"/>
    <w:rsid w:val="0045723A"/>
    <w:rsid w:val="00457AAB"/>
    <w:rsid w:val="00461799"/>
    <w:rsid w:val="00461A4B"/>
    <w:rsid w:val="0046233B"/>
    <w:rsid w:val="00462674"/>
    <w:rsid w:val="004627F1"/>
    <w:rsid w:val="00462977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A4C"/>
    <w:rsid w:val="00471E74"/>
    <w:rsid w:val="00471FAC"/>
    <w:rsid w:val="00472050"/>
    <w:rsid w:val="00472AB7"/>
    <w:rsid w:val="004737E0"/>
    <w:rsid w:val="004741C7"/>
    <w:rsid w:val="0047447E"/>
    <w:rsid w:val="00474671"/>
    <w:rsid w:val="00474733"/>
    <w:rsid w:val="004758BE"/>
    <w:rsid w:val="004759D4"/>
    <w:rsid w:val="004770F0"/>
    <w:rsid w:val="00477455"/>
    <w:rsid w:val="00480532"/>
    <w:rsid w:val="0048079A"/>
    <w:rsid w:val="004808C0"/>
    <w:rsid w:val="00481255"/>
    <w:rsid w:val="00481261"/>
    <w:rsid w:val="00481A41"/>
    <w:rsid w:val="00481BCB"/>
    <w:rsid w:val="00481F28"/>
    <w:rsid w:val="00482058"/>
    <w:rsid w:val="00482A15"/>
    <w:rsid w:val="0048380B"/>
    <w:rsid w:val="00484E1E"/>
    <w:rsid w:val="00485609"/>
    <w:rsid w:val="0048563A"/>
    <w:rsid w:val="00485B86"/>
    <w:rsid w:val="00486414"/>
    <w:rsid w:val="0048649E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498"/>
    <w:rsid w:val="00492AB6"/>
    <w:rsid w:val="00492C73"/>
    <w:rsid w:val="00494960"/>
    <w:rsid w:val="00495259"/>
    <w:rsid w:val="004952CF"/>
    <w:rsid w:val="004952F7"/>
    <w:rsid w:val="00495801"/>
    <w:rsid w:val="00496531"/>
    <w:rsid w:val="0049704D"/>
    <w:rsid w:val="0049751F"/>
    <w:rsid w:val="00497DCC"/>
    <w:rsid w:val="00497E86"/>
    <w:rsid w:val="004A0587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490"/>
    <w:rsid w:val="004B0B14"/>
    <w:rsid w:val="004B135C"/>
    <w:rsid w:val="004B1497"/>
    <w:rsid w:val="004B1BB8"/>
    <w:rsid w:val="004B2034"/>
    <w:rsid w:val="004B2496"/>
    <w:rsid w:val="004B2637"/>
    <w:rsid w:val="004B28DD"/>
    <w:rsid w:val="004B3508"/>
    <w:rsid w:val="004B36FE"/>
    <w:rsid w:val="004B3E87"/>
    <w:rsid w:val="004B496C"/>
    <w:rsid w:val="004B503D"/>
    <w:rsid w:val="004B50E0"/>
    <w:rsid w:val="004B5539"/>
    <w:rsid w:val="004B5D3D"/>
    <w:rsid w:val="004B7027"/>
    <w:rsid w:val="004C139C"/>
    <w:rsid w:val="004C1B95"/>
    <w:rsid w:val="004C257C"/>
    <w:rsid w:val="004C25F0"/>
    <w:rsid w:val="004C295E"/>
    <w:rsid w:val="004C2D6E"/>
    <w:rsid w:val="004C3F58"/>
    <w:rsid w:val="004C43DD"/>
    <w:rsid w:val="004C44D2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1B7A"/>
    <w:rsid w:val="004D211E"/>
    <w:rsid w:val="004D2884"/>
    <w:rsid w:val="004D3578"/>
    <w:rsid w:val="004D36A4"/>
    <w:rsid w:val="004D380D"/>
    <w:rsid w:val="004D3DDE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2C06"/>
    <w:rsid w:val="004E309C"/>
    <w:rsid w:val="004E3E76"/>
    <w:rsid w:val="004E4B52"/>
    <w:rsid w:val="004E54D8"/>
    <w:rsid w:val="004E54F2"/>
    <w:rsid w:val="004E5B45"/>
    <w:rsid w:val="004E5EEA"/>
    <w:rsid w:val="004E5EF9"/>
    <w:rsid w:val="004E60F1"/>
    <w:rsid w:val="004E6B06"/>
    <w:rsid w:val="004E711F"/>
    <w:rsid w:val="004E7223"/>
    <w:rsid w:val="004E72D8"/>
    <w:rsid w:val="004E7C2B"/>
    <w:rsid w:val="004E7D78"/>
    <w:rsid w:val="004F05DD"/>
    <w:rsid w:val="004F120C"/>
    <w:rsid w:val="004F16D1"/>
    <w:rsid w:val="004F176A"/>
    <w:rsid w:val="004F17B4"/>
    <w:rsid w:val="004F21C0"/>
    <w:rsid w:val="004F2506"/>
    <w:rsid w:val="004F2555"/>
    <w:rsid w:val="004F2691"/>
    <w:rsid w:val="004F52FB"/>
    <w:rsid w:val="004F5AD2"/>
    <w:rsid w:val="004F5FFC"/>
    <w:rsid w:val="004F6020"/>
    <w:rsid w:val="004F6566"/>
    <w:rsid w:val="004F6CE8"/>
    <w:rsid w:val="004F7300"/>
    <w:rsid w:val="0050037A"/>
    <w:rsid w:val="005006FB"/>
    <w:rsid w:val="00500C6B"/>
    <w:rsid w:val="00500EC9"/>
    <w:rsid w:val="00501279"/>
    <w:rsid w:val="00503171"/>
    <w:rsid w:val="00503781"/>
    <w:rsid w:val="00503F50"/>
    <w:rsid w:val="00504900"/>
    <w:rsid w:val="00504D68"/>
    <w:rsid w:val="0050551C"/>
    <w:rsid w:val="0050553B"/>
    <w:rsid w:val="00505B4A"/>
    <w:rsid w:val="00505E5D"/>
    <w:rsid w:val="00505F86"/>
    <w:rsid w:val="00506158"/>
    <w:rsid w:val="00506B53"/>
    <w:rsid w:val="00506C28"/>
    <w:rsid w:val="0050742C"/>
    <w:rsid w:val="00507FCA"/>
    <w:rsid w:val="0051002D"/>
    <w:rsid w:val="00510E39"/>
    <w:rsid w:val="00510E4C"/>
    <w:rsid w:val="00511683"/>
    <w:rsid w:val="005119D8"/>
    <w:rsid w:val="00511EF8"/>
    <w:rsid w:val="005123A0"/>
    <w:rsid w:val="005125C0"/>
    <w:rsid w:val="00512783"/>
    <w:rsid w:val="00512F9A"/>
    <w:rsid w:val="00513290"/>
    <w:rsid w:val="00513332"/>
    <w:rsid w:val="00513C00"/>
    <w:rsid w:val="00513E6F"/>
    <w:rsid w:val="0051438F"/>
    <w:rsid w:val="00514425"/>
    <w:rsid w:val="00514E3F"/>
    <w:rsid w:val="0051520C"/>
    <w:rsid w:val="005152EE"/>
    <w:rsid w:val="00516664"/>
    <w:rsid w:val="00516CE5"/>
    <w:rsid w:val="00516CF4"/>
    <w:rsid w:val="00516F39"/>
    <w:rsid w:val="00517972"/>
    <w:rsid w:val="00520B1A"/>
    <w:rsid w:val="00520FFB"/>
    <w:rsid w:val="005215D5"/>
    <w:rsid w:val="00521B61"/>
    <w:rsid w:val="00521B91"/>
    <w:rsid w:val="00522178"/>
    <w:rsid w:val="00522235"/>
    <w:rsid w:val="005222CA"/>
    <w:rsid w:val="0052385B"/>
    <w:rsid w:val="00523A9F"/>
    <w:rsid w:val="00523B01"/>
    <w:rsid w:val="00523F2D"/>
    <w:rsid w:val="00525118"/>
    <w:rsid w:val="005251D1"/>
    <w:rsid w:val="00525216"/>
    <w:rsid w:val="00525C80"/>
    <w:rsid w:val="005266FA"/>
    <w:rsid w:val="005269FA"/>
    <w:rsid w:val="00527197"/>
    <w:rsid w:val="00527503"/>
    <w:rsid w:val="00527931"/>
    <w:rsid w:val="00527C3D"/>
    <w:rsid w:val="00530530"/>
    <w:rsid w:val="005311A2"/>
    <w:rsid w:val="0053150E"/>
    <w:rsid w:val="00531D1A"/>
    <w:rsid w:val="005326DB"/>
    <w:rsid w:val="00532B77"/>
    <w:rsid w:val="00533D46"/>
    <w:rsid w:val="00533DB6"/>
    <w:rsid w:val="00534099"/>
    <w:rsid w:val="00534627"/>
    <w:rsid w:val="00534666"/>
    <w:rsid w:val="0053480B"/>
    <w:rsid w:val="00534DA0"/>
    <w:rsid w:val="00535623"/>
    <w:rsid w:val="00535659"/>
    <w:rsid w:val="0053638C"/>
    <w:rsid w:val="005363EF"/>
    <w:rsid w:val="00537050"/>
    <w:rsid w:val="005373D9"/>
    <w:rsid w:val="0053792C"/>
    <w:rsid w:val="00540354"/>
    <w:rsid w:val="00540652"/>
    <w:rsid w:val="00540BC2"/>
    <w:rsid w:val="005412C9"/>
    <w:rsid w:val="00541310"/>
    <w:rsid w:val="00542E2E"/>
    <w:rsid w:val="00543386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5687"/>
    <w:rsid w:val="00546A65"/>
    <w:rsid w:val="0054710F"/>
    <w:rsid w:val="00547B62"/>
    <w:rsid w:val="00547F86"/>
    <w:rsid w:val="00550088"/>
    <w:rsid w:val="00550331"/>
    <w:rsid w:val="00551074"/>
    <w:rsid w:val="0055118D"/>
    <w:rsid w:val="005511E6"/>
    <w:rsid w:val="00552DC0"/>
    <w:rsid w:val="00554091"/>
    <w:rsid w:val="00554187"/>
    <w:rsid w:val="005556C1"/>
    <w:rsid w:val="00555828"/>
    <w:rsid w:val="00555829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22B"/>
    <w:rsid w:val="0056499E"/>
    <w:rsid w:val="00564A72"/>
    <w:rsid w:val="00565070"/>
    <w:rsid w:val="00565087"/>
    <w:rsid w:val="0056573F"/>
    <w:rsid w:val="005658FD"/>
    <w:rsid w:val="00565DC1"/>
    <w:rsid w:val="00565E14"/>
    <w:rsid w:val="005669E2"/>
    <w:rsid w:val="00567B7A"/>
    <w:rsid w:val="00567C18"/>
    <w:rsid w:val="005719CC"/>
    <w:rsid w:val="0057318B"/>
    <w:rsid w:val="00573535"/>
    <w:rsid w:val="00573CFC"/>
    <w:rsid w:val="00574338"/>
    <w:rsid w:val="00574CD1"/>
    <w:rsid w:val="00575515"/>
    <w:rsid w:val="00575589"/>
    <w:rsid w:val="00576321"/>
    <w:rsid w:val="005765BB"/>
    <w:rsid w:val="0057686C"/>
    <w:rsid w:val="005769C6"/>
    <w:rsid w:val="00576BC2"/>
    <w:rsid w:val="0057725A"/>
    <w:rsid w:val="00577A45"/>
    <w:rsid w:val="0058017C"/>
    <w:rsid w:val="0058067B"/>
    <w:rsid w:val="0058138C"/>
    <w:rsid w:val="00582C9E"/>
    <w:rsid w:val="00583A3E"/>
    <w:rsid w:val="00583F33"/>
    <w:rsid w:val="00584E0D"/>
    <w:rsid w:val="0058572C"/>
    <w:rsid w:val="0058595F"/>
    <w:rsid w:val="00585A1F"/>
    <w:rsid w:val="005865C1"/>
    <w:rsid w:val="00586BE2"/>
    <w:rsid w:val="00587265"/>
    <w:rsid w:val="0058775F"/>
    <w:rsid w:val="0059090C"/>
    <w:rsid w:val="00590CF6"/>
    <w:rsid w:val="005921BE"/>
    <w:rsid w:val="005925F5"/>
    <w:rsid w:val="00592821"/>
    <w:rsid w:val="00592D38"/>
    <w:rsid w:val="0059333C"/>
    <w:rsid w:val="005934E6"/>
    <w:rsid w:val="005938A8"/>
    <w:rsid w:val="00593D78"/>
    <w:rsid w:val="00593F3D"/>
    <w:rsid w:val="00594A95"/>
    <w:rsid w:val="00595216"/>
    <w:rsid w:val="005959F7"/>
    <w:rsid w:val="005968C8"/>
    <w:rsid w:val="00596FCC"/>
    <w:rsid w:val="005A019B"/>
    <w:rsid w:val="005A0677"/>
    <w:rsid w:val="005A0A0E"/>
    <w:rsid w:val="005A1057"/>
    <w:rsid w:val="005A12F7"/>
    <w:rsid w:val="005A142F"/>
    <w:rsid w:val="005A173C"/>
    <w:rsid w:val="005A1778"/>
    <w:rsid w:val="005A2EFB"/>
    <w:rsid w:val="005A2FB8"/>
    <w:rsid w:val="005A35FC"/>
    <w:rsid w:val="005A369B"/>
    <w:rsid w:val="005A36CE"/>
    <w:rsid w:val="005A3E7E"/>
    <w:rsid w:val="005A4255"/>
    <w:rsid w:val="005A46DC"/>
    <w:rsid w:val="005A47B4"/>
    <w:rsid w:val="005A524B"/>
    <w:rsid w:val="005A52E9"/>
    <w:rsid w:val="005A5566"/>
    <w:rsid w:val="005A631C"/>
    <w:rsid w:val="005B052C"/>
    <w:rsid w:val="005B0E08"/>
    <w:rsid w:val="005B164A"/>
    <w:rsid w:val="005B19AC"/>
    <w:rsid w:val="005B1A4D"/>
    <w:rsid w:val="005B20D9"/>
    <w:rsid w:val="005B2316"/>
    <w:rsid w:val="005B2F71"/>
    <w:rsid w:val="005B4C9D"/>
    <w:rsid w:val="005B4DE0"/>
    <w:rsid w:val="005B4F22"/>
    <w:rsid w:val="005B4F92"/>
    <w:rsid w:val="005B5A26"/>
    <w:rsid w:val="005B5A51"/>
    <w:rsid w:val="005B5A9E"/>
    <w:rsid w:val="005B5B30"/>
    <w:rsid w:val="005B5C01"/>
    <w:rsid w:val="005B5F78"/>
    <w:rsid w:val="005B6795"/>
    <w:rsid w:val="005B6A15"/>
    <w:rsid w:val="005B6B7F"/>
    <w:rsid w:val="005B6CCE"/>
    <w:rsid w:val="005B6CDF"/>
    <w:rsid w:val="005B7830"/>
    <w:rsid w:val="005B7DDD"/>
    <w:rsid w:val="005C0AC8"/>
    <w:rsid w:val="005C0F41"/>
    <w:rsid w:val="005C1A33"/>
    <w:rsid w:val="005C2C1E"/>
    <w:rsid w:val="005C2C59"/>
    <w:rsid w:val="005C2EC1"/>
    <w:rsid w:val="005C3F57"/>
    <w:rsid w:val="005C4A6B"/>
    <w:rsid w:val="005C5EC1"/>
    <w:rsid w:val="005C5ECE"/>
    <w:rsid w:val="005C6351"/>
    <w:rsid w:val="005C68DC"/>
    <w:rsid w:val="005C6DC3"/>
    <w:rsid w:val="005C6E13"/>
    <w:rsid w:val="005C7263"/>
    <w:rsid w:val="005C7796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8BF"/>
    <w:rsid w:val="005D1DA6"/>
    <w:rsid w:val="005D1EB6"/>
    <w:rsid w:val="005D2DD0"/>
    <w:rsid w:val="005D42B6"/>
    <w:rsid w:val="005D469F"/>
    <w:rsid w:val="005D4B80"/>
    <w:rsid w:val="005D5053"/>
    <w:rsid w:val="005D6668"/>
    <w:rsid w:val="005D7B55"/>
    <w:rsid w:val="005D7FB3"/>
    <w:rsid w:val="005E1C33"/>
    <w:rsid w:val="005E1EAA"/>
    <w:rsid w:val="005E1EAC"/>
    <w:rsid w:val="005E24E2"/>
    <w:rsid w:val="005E281A"/>
    <w:rsid w:val="005E3762"/>
    <w:rsid w:val="005E3E6F"/>
    <w:rsid w:val="005E47A5"/>
    <w:rsid w:val="005E4E09"/>
    <w:rsid w:val="005E5019"/>
    <w:rsid w:val="005E59DB"/>
    <w:rsid w:val="005E6380"/>
    <w:rsid w:val="005E6680"/>
    <w:rsid w:val="005E734E"/>
    <w:rsid w:val="005E7AD8"/>
    <w:rsid w:val="005E7AFE"/>
    <w:rsid w:val="005F0CC5"/>
    <w:rsid w:val="005F180C"/>
    <w:rsid w:val="005F1F32"/>
    <w:rsid w:val="005F253A"/>
    <w:rsid w:val="005F2FB5"/>
    <w:rsid w:val="005F318E"/>
    <w:rsid w:val="005F52F4"/>
    <w:rsid w:val="005F5340"/>
    <w:rsid w:val="005F5BB6"/>
    <w:rsid w:val="005F648F"/>
    <w:rsid w:val="0060010C"/>
    <w:rsid w:val="00600253"/>
    <w:rsid w:val="0060025D"/>
    <w:rsid w:val="006006D3"/>
    <w:rsid w:val="00600759"/>
    <w:rsid w:val="00600B70"/>
    <w:rsid w:val="006024B2"/>
    <w:rsid w:val="00602905"/>
    <w:rsid w:val="00602AA9"/>
    <w:rsid w:val="00602C7C"/>
    <w:rsid w:val="0060330F"/>
    <w:rsid w:val="006034C9"/>
    <w:rsid w:val="006035DC"/>
    <w:rsid w:val="0060363E"/>
    <w:rsid w:val="00604562"/>
    <w:rsid w:val="00604720"/>
    <w:rsid w:val="006055D7"/>
    <w:rsid w:val="006060C6"/>
    <w:rsid w:val="006060FC"/>
    <w:rsid w:val="006070A8"/>
    <w:rsid w:val="006074B6"/>
    <w:rsid w:val="006077A3"/>
    <w:rsid w:val="00607BCF"/>
    <w:rsid w:val="00607BE1"/>
    <w:rsid w:val="00607F28"/>
    <w:rsid w:val="00611187"/>
    <w:rsid w:val="00611566"/>
    <w:rsid w:val="0061178E"/>
    <w:rsid w:val="006118BB"/>
    <w:rsid w:val="00611C24"/>
    <w:rsid w:val="006129AF"/>
    <w:rsid w:val="00612CE6"/>
    <w:rsid w:val="00612EDA"/>
    <w:rsid w:val="0061317F"/>
    <w:rsid w:val="00613EA6"/>
    <w:rsid w:val="00614018"/>
    <w:rsid w:val="00614828"/>
    <w:rsid w:val="00616AFF"/>
    <w:rsid w:val="0061737E"/>
    <w:rsid w:val="00617A6E"/>
    <w:rsid w:val="00617CD8"/>
    <w:rsid w:val="006207E7"/>
    <w:rsid w:val="006215AF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9DD"/>
    <w:rsid w:val="00625C61"/>
    <w:rsid w:val="00627BAB"/>
    <w:rsid w:val="006302AC"/>
    <w:rsid w:val="0063210B"/>
    <w:rsid w:val="00632295"/>
    <w:rsid w:val="006336A7"/>
    <w:rsid w:val="00634A8A"/>
    <w:rsid w:val="00634EBF"/>
    <w:rsid w:val="00635A8F"/>
    <w:rsid w:val="00635B54"/>
    <w:rsid w:val="00635D8F"/>
    <w:rsid w:val="00635EF9"/>
    <w:rsid w:val="00636114"/>
    <w:rsid w:val="00636640"/>
    <w:rsid w:val="00636CB1"/>
    <w:rsid w:val="00637234"/>
    <w:rsid w:val="00637846"/>
    <w:rsid w:val="0063789B"/>
    <w:rsid w:val="00640CAC"/>
    <w:rsid w:val="00641B68"/>
    <w:rsid w:val="00642288"/>
    <w:rsid w:val="00642A0E"/>
    <w:rsid w:val="00643687"/>
    <w:rsid w:val="00643829"/>
    <w:rsid w:val="0064384C"/>
    <w:rsid w:val="00643B08"/>
    <w:rsid w:val="00643D39"/>
    <w:rsid w:val="00643D74"/>
    <w:rsid w:val="00643F6A"/>
    <w:rsid w:val="006440A5"/>
    <w:rsid w:val="006443A9"/>
    <w:rsid w:val="00644A7B"/>
    <w:rsid w:val="00644AFB"/>
    <w:rsid w:val="00644CAD"/>
    <w:rsid w:val="00644EE3"/>
    <w:rsid w:val="00646876"/>
    <w:rsid w:val="006469D6"/>
    <w:rsid w:val="00646A0A"/>
    <w:rsid w:val="00646D99"/>
    <w:rsid w:val="006479EA"/>
    <w:rsid w:val="00647A6C"/>
    <w:rsid w:val="00647DA3"/>
    <w:rsid w:val="006505B0"/>
    <w:rsid w:val="006507F9"/>
    <w:rsid w:val="00651BD3"/>
    <w:rsid w:val="006524D7"/>
    <w:rsid w:val="00654410"/>
    <w:rsid w:val="0065488A"/>
    <w:rsid w:val="006548F4"/>
    <w:rsid w:val="00654B86"/>
    <w:rsid w:val="0065531C"/>
    <w:rsid w:val="0065548E"/>
    <w:rsid w:val="00655652"/>
    <w:rsid w:val="00655D3A"/>
    <w:rsid w:val="00656910"/>
    <w:rsid w:val="006570BF"/>
    <w:rsid w:val="006603F5"/>
    <w:rsid w:val="00660647"/>
    <w:rsid w:val="006607A4"/>
    <w:rsid w:val="00660E94"/>
    <w:rsid w:val="00661017"/>
    <w:rsid w:val="00661907"/>
    <w:rsid w:val="00662245"/>
    <w:rsid w:val="00662D2F"/>
    <w:rsid w:val="00663E03"/>
    <w:rsid w:val="00663E2B"/>
    <w:rsid w:val="006640CA"/>
    <w:rsid w:val="006653BD"/>
    <w:rsid w:val="006655E1"/>
    <w:rsid w:val="0066567D"/>
    <w:rsid w:val="006658FF"/>
    <w:rsid w:val="00665BE2"/>
    <w:rsid w:val="00666394"/>
    <w:rsid w:val="0066696C"/>
    <w:rsid w:val="00666C67"/>
    <w:rsid w:val="0066763C"/>
    <w:rsid w:val="006676D4"/>
    <w:rsid w:val="00667955"/>
    <w:rsid w:val="006701FF"/>
    <w:rsid w:val="0067110B"/>
    <w:rsid w:val="0067147B"/>
    <w:rsid w:val="00671D98"/>
    <w:rsid w:val="006721E0"/>
    <w:rsid w:val="006735EF"/>
    <w:rsid w:val="00673879"/>
    <w:rsid w:val="00673F22"/>
    <w:rsid w:val="00675A29"/>
    <w:rsid w:val="00675C6A"/>
    <w:rsid w:val="0067608B"/>
    <w:rsid w:val="0067642E"/>
    <w:rsid w:val="00676518"/>
    <w:rsid w:val="00676565"/>
    <w:rsid w:val="0067670B"/>
    <w:rsid w:val="006769C8"/>
    <w:rsid w:val="00677E29"/>
    <w:rsid w:val="0068066A"/>
    <w:rsid w:val="00681303"/>
    <w:rsid w:val="0068175E"/>
    <w:rsid w:val="00681EE0"/>
    <w:rsid w:val="00682405"/>
    <w:rsid w:val="0068281C"/>
    <w:rsid w:val="00682AAF"/>
    <w:rsid w:val="00684C18"/>
    <w:rsid w:val="00684C51"/>
    <w:rsid w:val="00684DED"/>
    <w:rsid w:val="006855E6"/>
    <w:rsid w:val="0068562F"/>
    <w:rsid w:val="00685A7D"/>
    <w:rsid w:val="006864AD"/>
    <w:rsid w:val="00686A65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3CBC"/>
    <w:rsid w:val="006943F2"/>
    <w:rsid w:val="0069563D"/>
    <w:rsid w:val="00695A27"/>
    <w:rsid w:val="00696393"/>
    <w:rsid w:val="006963B6"/>
    <w:rsid w:val="00696418"/>
    <w:rsid w:val="00696A0C"/>
    <w:rsid w:val="00696E93"/>
    <w:rsid w:val="00697CF2"/>
    <w:rsid w:val="006A2182"/>
    <w:rsid w:val="006A254C"/>
    <w:rsid w:val="006A26C9"/>
    <w:rsid w:val="006A2EB9"/>
    <w:rsid w:val="006A33C2"/>
    <w:rsid w:val="006A360C"/>
    <w:rsid w:val="006A40DE"/>
    <w:rsid w:val="006A43B3"/>
    <w:rsid w:val="006A5306"/>
    <w:rsid w:val="006A5315"/>
    <w:rsid w:val="006A53A4"/>
    <w:rsid w:val="006A58FE"/>
    <w:rsid w:val="006A5998"/>
    <w:rsid w:val="006A5D66"/>
    <w:rsid w:val="006A6C4D"/>
    <w:rsid w:val="006A6EB7"/>
    <w:rsid w:val="006A741D"/>
    <w:rsid w:val="006A79AB"/>
    <w:rsid w:val="006B0789"/>
    <w:rsid w:val="006B1438"/>
    <w:rsid w:val="006B1A7C"/>
    <w:rsid w:val="006B2247"/>
    <w:rsid w:val="006B251E"/>
    <w:rsid w:val="006B37E3"/>
    <w:rsid w:val="006B3E04"/>
    <w:rsid w:val="006B474B"/>
    <w:rsid w:val="006B52E8"/>
    <w:rsid w:val="006B5C5D"/>
    <w:rsid w:val="006B646C"/>
    <w:rsid w:val="006B6D4A"/>
    <w:rsid w:val="006B6E53"/>
    <w:rsid w:val="006B7163"/>
    <w:rsid w:val="006B7C5B"/>
    <w:rsid w:val="006B7D86"/>
    <w:rsid w:val="006C0A72"/>
    <w:rsid w:val="006C1094"/>
    <w:rsid w:val="006C198B"/>
    <w:rsid w:val="006C1D49"/>
    <w:rsid w:val="006C41BD"/>
    <w:rsid w:val="006C5141"/>
    <w:rsid w:val="006C53F5"/>
    <w:rsid w:val="006C5453"/>
    <w:rsid w:val="006C5F4C"/>
    <w:rsid w:val="006C66D8"/>
    <w:rsid w:val="006C6E8C"/>
    <w:rsid w:val="006C725E"/>
    <w:rsid w:val="006C78EF"/>
    <w:rsid w:val="006C7C10"/>
    <w:rsid w:val="006C7DDC"/>
    <w:rsid w:val="006D06D2"/>
    <w:rsid w:val="006D0B19"/>
    <w:rsid w:val="006D0C49"/>
    <w:rsid w:val="006D0F06"/>
    <w:rsid w:val="006D17C9"/>
    <w:rsid w:val="006D1AF0"/>
    <w:rsid w:val="006D1E24"/>
    <w:rsid w:val="006D2571"/>
    <w:rsid w:val="006D2919"/>
    <w:rsid w:val="006D3C88"/>
    <w:rsid w:val="006D3DA8"/>
    <w:rsid w:val="006D4A3A"/>
    <w:rsid w:val="006D541B"/>
    <w:rsid w:val="006D5753"/>
    <w:rsid w:val="006D75DE"/>
    <w:rsid w:val="006E00BE"/>
    <w:rsid w:val="006E02DC"/>
    <w:rsid w:val="006E06D2"/>
    <w:rsid w:val="006E0D3F"/>
    <w:rsid w:val="006E0E70"/>
    <w:rsid w:val="006E0E8B"/>
    <w:rsid w:val="006E1417"/>
    <w:rsid w:val="006E1A5C"/>
    <w:rsid w:val="006E29E9"/>
    <w:rsid w:val="006E3A6E"/>
    <w:rsid w:val="006E4A7C"/>
    <w:rsid w:val="006E5062"/>
    <w:rsid w:val="006E52F4"/>
    <w:rsid w:val="006E5497"/>
    <w:rsid w:val="006E575E"/>
    <w:rsid w:val="006E5BAC"/>
    <w:rsid w:val="006E612A"/>
    <w:rsid w:val="006E6FF8"/>
    <w:rsid w:val="006E71FB"/>
    <w:rsid w:val="006F03A8"/>
    <w:rsid w:val="006F1DA9"/>
    <w:rsid w:val="006F273B"/>
    <w:rsid w:val="006F4604"/>
    <w:rsid w:val="006F4DE5"/>
    <w:rsid w:val="006F54AD"/>
    <w:rsid w:val="006F56C7"/>
    <w:rsid w:val="006F605D"/>
    <w:rsid w:val="006F6060"/>
    <w:rsid w:val="006F6A2C"/>
    <w:rsid w:val="006F79F1"/>
    <w:rsid w:val="0070067E"/>
    <w:rsid w:val="00700B00"/>
    <w:rsid w:val="007011B0"/>
    <w:rsid w:val="0070191C"/>
    <w:rsid w:val="00701B73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6B37"/>
    <w:rsid w:val="00707041"/>
    <w:rsid w:val="00707134"/>
    <w:rsid w:val="00710201"/>
    <w:rsid w:val="007104E0"/>
    <w:rsid w:val="007114C7"/>
    <w:rsid w:val="0071354C"/>
    <w:rsid w:val="0071397B"/>
    <w:rsid w:val="0071428E"/>
    <w:rsid w:val="007143FA"/>
    <w:rsid w:val="00714651"/>
    <w:rsid w:val="00714E95"/>
    <w:rsid w:val="00715B05"/>
    <w:rsid w:val="007169BC"/>
    <w:rsid w:val="0071792E"/>
    <w:rsid w:val="00717DDA"/>
    <w:rsid w:val="0072003C"/>
    <w:rsid w:val="00720F60"/>
    <w:rsid w:val="00721075"/>
    <w:rsid w:val="007210C4"/>
    <w:rsid w:val="007211A9"/>
    <w:rsid w:val="007212DB"/>
    <w:rsid w:val="007214E3"/>
    <w:rsid w:val="007216AE"/>
    <w:rsid w:val="00721BA2"/>
    <w:rsid w:val="007228A5"/>
    <w:rsid w:val="007228E2"/>
    <w:rsid w:val="007231BC"/>
    <w:rsid w:val="007241B2"/>
    <w:rsid w:val="007246D2"/>
    <w:rsid w:val="007250BA"/>
    <w:rsid w:val="007257C9"/>
    <w:rsid w:val="00725960"/>
    <w:rsid w:val="00725B2F"/>
    <w:rsid w:val="0072662E"/>
    <w:rsid w:val="007267B6"/>
    <w:rsid w:val="00726D03"/>
    <w:rsid w:val="007278B8"/>
    <w:rsid w:val="007279B2"/>
    <w:rsid w:val="0073070F"/>
    <w:rsid w:val="0073090B"/>
    <w:rsid w:val="00730C05"/>
    <w:rsid w:val="00731554"/>
    <w:rsid w:val="007321A5"/>
    <w:rsid w:val="00732567"/>
    <w:rsid w:val="007331F1"/>
    <w:rsid w:val="00733B5F"/>
    <w:rsid w:val="007342B5"/>
    <w:rsid w:val="007348AE"/>
    <w:rsid w:val="00734A5B"/>
    <w:rsid w:val="00734D2A"/>
    <w:rsid w:val="00735565"/>
    <w:rsid w:val="007355BF"/>
    <w:rsid w:val="007355D4"/>
    <w:rsid w:val="007366BE"/>
    <w:rsid w:val="007366E3"/>
    <w:rsid w:val="0073696E"/>
    <w:rsid w:val="00737122"/>
    <w:rsid w:val="00737403"/>
    <w:rsid w:val="0073759A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6DAA"/>
    <w:rsid w:val="00747190"/>
    <w:rsid w:val="00747214"/>
    <w:rsid w:val="0074753F"/>
    <w:rsid w:val="00747A94"/>
    <w:rsid w:val="00747BA2"/>
    <w:rsid w:val="00747BEA"/>
    <w:rsid w:val="0075075B"/>
    <w:rsid w:val="00750CB2"/>
    <w:rsid w:val="00751156"/>
    <w:rsid w:val="007519C4"/>
    <w:rsid w:val="00752758"/>
    <w:rsid w:val="00752F0C"/>
    <w:rsid w:val="00753F13"/>
    <w:rsid w:val="00754807"/>
    <w:rsid w:val="00754AA1"/>
    <w:rsid w:val="00756069"/>
    <w:rsid w:val="0075661E"/>
    <w:rsid w:val="00756DD3"/>
    <w:rsid w:val="00756F0E"/>
    <w:rsid w:val="00757976"/>
    <w:rsid w:val="00757D40"/>
    <w:rsid w:val="0076033F"/>
    <w:rsid w:val="00760B7C"/>
    <w:rsid w:val="00760D50"/>
    <w:rsid w:val="00761127"/>
    <w:rsid w:val="00761D45"/>
    <w:rsid w:val="00761DDB"/>
    <w:rsid w:val="007629ED"/>
    <w:rsid w:val="00762ADA"/>
    <w:rsid w:val="00762F97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70208"/>
    <w:rsid w:val="007703D4"/>
    <w:rsid w:val="00770B15"/>
    <w:rsid w:val="00772701"/>
    <w:rsid w:val="007735C4"/>
    <w:rsid w:val="00773812"/>
    <w:rsid w:val="00774107"/>
    <w:rsid w:val="0077411C"/>
    <w:rsid w:val="007742A0"/>
    <w:rsid w:val="00774C9B"/>
    <w:rsid w:val="00774F40"/>
    <w:rsid w:val="007750CA"/>
    <w:rsid w:val="00775BA4"/>
    <w:rsid w:val="007761C5"/>
    <w:rsid w:val="00776CF6"/>
    <w:rsid w:val="00780F3B"/>
    <w:rsid w:val="00781272"/>
    <w:rsid w:val="00781D42"/>
    <w:rsid w:val="00781F0F"/>
    <w:rsid w:val="00782164"/>
    <w:rsid w:val="0078286D"/>
    <w:rsid w:val="00782BD0"/>
    <w:rsid w:val="007839D9"/>
    <w:rsid w:val="00784533"/>
    <w:rsid w:val="00785A92"/>
    <w:rsid w:val="00785CDB"/>
    <w:rsid w:val="00785E8B"/>
    <w:rsid w:val="0078727C"/>
    <w:rsid w:val="007878EA"/>
    <w:rsid w:val="007879FB"/>
    <w:rsid w:val="00787C57"/>
    <w:rsid w:val="0079049D"/>
    <w:rsid w:val="00791C3D"/>
    <w:rsid w:val="00791FA8"/>
    <w:rsid w:val="00791FBC"/>
    <w:rsid w:val="00792399"/>
    <w:rsid w:val="0079255C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71E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4D68"/>
    <w:rsid w:val="007A6FA6"/>
    <w:rsid w:val="007A7463"/>
    <w:rsid w:val="007A7A37"/>
    <w:rsid w:val="007A7D00"/>
    <w:rsid w:val="007B0A85"/>
    <w:rsid w:val="007B0D4D"/>
    <w:rsid w:val="007B16F9"/>
    <w:rsid w:val="007B18D8"/>
    <w:rsid w:val="007B1A79"/>
    <w:rsid w:val="007B2488"/>
    <w:rsid w:val="007B289B"/>
    <w:rsid w:val="007B2922"/>
    <w:rsid w:val="007B2A34"/>
    <w:rsid w:val="007B2B75"/>
    <w:rsid w:val="007B2F13"/>
    <w:rsid w:val="007B3029"/>
    <w:rsid w:val="007B3A53"/>
    <w:rsid w:val="007B3C9E"/>
    <w:rsid w:val="007B3EA2"/>
    <w:rsid w:val="007B4C30"/>
    <w:rsid w:val="007B5809"/>
    <w:rsid w:val="007B5AF8"/>
    <w:rsid w:val="007B5E08"/>
    <w:rsid w:val="007B5ED2"/>
    <w:rsid w:val="007B6272"/>
    <w:rsid w:val="007B663D"/>
    <w:rsid w:val="007B6919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0C9"/>
    <w:rsid w:val="007C3604"/>
    <w:rsid w:val="007C3676"/>
    <w:rsid w:val="007C4D1B"/>
    <w:rsid w:val="007C4EC6"/>
    <w:rsid w:val="007C58D7"/>
    <w:rsid w:val="007C600A"/>
    <w:rsid w:val="007C6612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0D2"/>
    <w:rsid w:val="007D1127"/>
    <w:rsid w:val="007D12D8"/>
    <w:rsid w:val="007D18CA"/>
    <w:rsid w:val="007D2562"/>
    <w:rsid w:val="007D2806"/>
    <w:rsid w:val="007D2837"/>
    <w:rsid w:val="007D3A5D"/>
    <w:rsid w:val="007D3F96"/>
    <w:rsid w:val="007D4423"/>
    <w:rsid w:val="007D455B"/>
    <w:rsid w:val="007D45B8"/>
    <w:rsid w:val="007D4651"/>
    <w:rsid w:val="007D7740"/>
    <w:rsid w:val="007D7EFD"/>
    <w:rsid w:val="007E00B6"/>
    <w:rsid w:val="007E05E9"/>
    <w:rsid w:val="007E076D"/>
    <w:rsid w:val="007E13CE"/>
    <w:rsid w:val="007E15EC"/>
    <w:rsid w:val="007E1AFA"/>
    <w:rsid w:val="007E2D5B"/>
    <w:rsid w:val="007E2DDD"/>
    <w:rsid w:val="007E313D"/>
    <w:rsid w:val="007E359D"/>
    <w:rsid w:val="007E5023"/>
    <w:rsid w:val="007E53B9"/>
    <w:rsid w:val="007E5CF3"/>
    <w:rsid w:val="007E5FCF"/>
    <w:rsid w:val="007E6017"/>
    <w:rsid w:val="007E6029"/>
    <w:rsid w:val="007E6FC8"/>
    <w:rsid w:val="007E75CD"/>
    <w:rsid w:val="007E7BCE"/>
    <w:rsid w:val="007E7F14"/>
    <w:rsid w:val="007F0077"/>
    <w:rsid w:val="007F0159"/>
    <w:rsid w:val="007F01FC"/>
    <w:rsid w:val="007F07F7"/>
    <w:rsid w:val="007F13D7"/>
    <w:rsid w:val="007F1E6A"/>
    <w:rsid w:val="007F1F41"/>
    <w:rsid w:val="007F1FE2"/>
    <w:rsid w:val="007F2534"/>
    <w:rsid w:val="007F2FFC"/>
    <w:rsid w:val="007F3CB2"/>
    <w:rsid w:val="007F43CB"/>
    <w:rsid w:val="007F5163"/>
    <w:rsid w:val="007F56DF"/>
    <w:rsid w:val="007F75C8"/>
    <w:rsid w:val="007F7825"/>
    <w:rsid w:val="00800AA6"/>
    <w:rsid w:val="00800C16"/>
    <w:rsid w:val="00800C19"/>
    <w:rsid w:val="00801014"/>
    <w:rsid w:val="008010F4"/>
    <w:rsid w:val="00801392"/>
    <w:rsid w:val="00801DC9"/>
    <w:rsid w:val="008028A4"/>
    <w:rsid w:val="00803244"/>
    <w:rsid w:val="008032AD"/>
    <w:rsid w:val="00803AAF"/>
    <w:rsid w:val="0080405F"/>
    <w:rsid w:val="008040CF"/>
    <w:rsid w:val="00804DC6"/>
    <w:rsid w:val="008052BC"/>
    <w:rsid w:val="00805397"/>
    <w:rsid w:val="00805CED"/>
    <w:rsid w:val="0080616D"/>
    <w:rsid w:val="00806A36"/>
    <w:rsid w:val="00810801"/>
    <w:rsid w:val="00810A38"/>
    <w:rsid w:val="008113E2"/>
    <w:rsid w:val="00811590"/>
    <w:rsid w:val="0081159E"/>
    <w:rsid w:val="008119E6"/>
    <w:rsid w:val="00811BA2"/>
    <w:rsid w:val="0081211D"/>
    <w:rsid w:val="008123C3"/>
    <w:rsid w:val="00812927"/>
    <w:rsid w:val="008131F5"/>
    <w:rsid w:val="00813245"/>
    <w:rsid w:val="00813679"/>
    <w:rsid w:val="00813EAE"/>
    <w:rsid w:val="00813F81"/>
    <w:rsid w:val="00814787"/>
    <w:rsid w:val="00815341"/>
    <w:rsid w:val="00815A21"/>
    <w:rsid w:val="00815D92"/>
    <w:rsid w:val="00815F30"/>
    <w:rsid w:val="0081600F"/>
    <w:rsid w:val="00816DB6"/>
    <w:rsid w:val="00817072"/>
    <w:rsid w:val="00817362"/>
    <w:rsid w:val="0081776B"/>
    <w:rsid w:val="00817CBE"/>
    <w:rsid w:val="00821EB1"/>
    <w:rsid w:val="00821EFD"/>
    <w:rsid w:val="00821F16"/>
    <w:rsid w:val="00822D14"/>
    <w:rsid w:val="00822ED5"/>
    <w:rsid w:val="0082330D"/>
    <w:rsid w:val="00824152"/>
    <w:rsid w:val="0082435E"/>
    <w:rsid w:val="00824499"/>
    <w:rsid w:val="008251C9"/>
    <w:rsid w:val="0082555F"/>
    <w:rsid w:val="00826D57"/>
    <w:rsid w:val="00826DF7"/>
    <w:rsid w:val="0082730F"/>
    <w:rsid w:val="0082735C"/>
    <w:rsid w:val="0082759F"/>
    <w:rsid w:val="008278F8"/>
    <w:rsid w:val="00827C6B"/>
    <w:rsid w:val="00827EEC"/>
    <w:rsid w:val="00831A8D"/>
    <w:rsid w:val="00831FA5"/>
    <w:rsid w:val="00832BDE"/>
    <w:rsid w:val="00832EC8"/>
    <w:rsid w:val="0083318D"/>
    <w:rsid w:val="00834034"/>
    <w:rsid w:val="00835C4B"/>
    <w:rsid w:val="00835EA1"/>
    <w:rsid w:val="008360B4"/>
    <w:rsid w:val="008362F6"/>
    <w:rsid w:val="00836B24"/>
    <w:rsid w:val="00837983"/>
    <w:rsid w:val="00837DE7"/>
    <w:rsid w:val="00837F66"/>
    <w:rsid w:val="008401FB"/>
    <w:rsid w:val="00840CD3"/>
    <w:rsid w:val="008411FD"/>
    <w:rsid w:val="00841B3D"/>
    <w:rsid w:val="00842245"/>
    <w:rsid w:val="00842466"/>
    <w:rsid w:val="0084301B"/>
    <w:rsid w:val="00843A40"/>
    <w:rsid w:val="0084414A"/>
    <w:rsid w:val="00844594"/>
    <w:rsid w:val="00845169"/>
    <w:rsid w:val="0084611C"/>
    <w:rsid w:val="00846905"/>
    <w:rsid w:val="00846EC5"/>
    <w:rsid w:val="008478BB"/>
    <w:rsid w:val="00847C7E"/>
    <w:rsid w:val="00847D23"/>
    <w:rsid w:val="00850A0E"/>
    <w:rsid w:val="00851851"/>
    <w:rsid w:val="0085203E"/>
    <w:rsid w:val="00852211"/>
    <w:rsid w:val="0085253F"/>
    <w:rsid w:val="00853039"/>
    <w:rsid w:val="008532EA"/>
    <w:rsid w:val="008536A2"/>
    <w:rsid w:val="008537B6"/>
    <w:rsid w:val="008539DB"/>
    <w:rsid w:val="00853C7A"/>
    <w:rsid w:val="00854445"/>
    <w:rsid w:val="008546E0"/>
    <w:rsid w:val="0085488C"/>
    <w:rsid w:val="00854A82"/>
    <w:rsid w:val="00857496"/>
    <w:rsid w:val="008577EC"/>
    <w:rsid w:val="00857AC2"/>
    <w:rsid w:val="00857EF4"/>
    <w:rsid w:val="00860209"/>
    <w:rsid w:val="0086067A"/>
    <w:rsid w:val="00860A5C"/>
    <w:rsid w:val="00860E60"/>
    <w:rsid w:val="00860FA6"/>
    <w:rsid w:val="008611BC"/>
    <w:rsid w:val="008612AB"/>
    <w:rsid w:val="0086279A"/>
    <w:rsid w:val="00862D3D"/>
    <w:rsid w:val="00862EA3"/>
    <w:rsid w:val="00863732"/>
    <w:rsid w:val="00863B57"/>
    <w:rsid w:val="00863E37"/>
    <w:rsid w:val="00864D92"/>
    <w:rsid w:val="0086587B"/>
    <w:rsid w:val="00866C9D"/>
    <w:rsid w:val="00867FA8"/>
    <w:rsid w:val="00870163"/>
    <w:rsid w:val="0087099B"/>
    <w:rsid w:val="0087175F"/>
    <w:rsid w:val="008717C3"/>
    <w:rsid w:val="008718C4"/>
    <w:rsid w:val="0087355B"/>
    <w:rsid w:val="00873A6B"/>
    <w:rsid w:val="00873F3E"/>
    <w:rsid w:val="00873FFD"/>
    <w:rsid w:val="0087420C"/>
    <w:rsid w:val="00875190"/>
    <w:rsid w:val="008751E5"/>
    <w:rsid w:val="00875B87"/>
    <w:rsid w:val="00875EDF"/>
    <w:rsid w:val="008768CA"/>
    <w:rsid w:val="00877056"/>
    <w:rsid w:val="00877604"/>
    <w:rsid w:val="00877EF9"/>
    <w:rsid w:val="00880352"/>
    <w:rsid w:val="00880559"/>
    <w:rsid w:val="0088072B"/>
    <w:rsid w:val="0088075D"/>
    <w:rsid w:val="00880FCA"/>
    <w:rsid w:val="008819B8"/>
    <w:rsid w:val="00882761"/>
    <w:rsid w:val="00882A54"/>
    <w:rsid w:val="00882AB4"/>
    <w:rsid w:val="008837E3"/>
    <w:rsid w:val="00884A76"/>
    <w:rsid w:val="00884F5B"/>
    <w:rsid w:val="00884FAF"/>
    <w:rsid w:val="0088506B"/>
    <w:rsid w:val="00885424"/>
    <w:rsid w:val="0088550F"/>
    <w:rsid w:val="008856E7"/>
    <w:rsid w:val="0088584A"/>
    <w:rsid w:val="00885901"/>
    <w:rsid w:val="00886174"/>
    <w:rsid w:val="0088623D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8A"/>
    <w:rsid w:val="00891947"/>
    <w:rsid w:val="00891C87"/>
    <w:rsid w:val="008926E6"/>
    <w:rsid w:val="00892E4A"/>
    <w:rsid w:val="008939EE"/>
    <w:rsid w:val="00893AE2"/>
    <w:rsid w:val="00893F52"/>
    <w:rsid w:val="008957D9"/>
    <w:rsid w:val="00896B50"/>
    <w:rsid w:val="00896D8E"/>
    <w:rsid w:val="00897A46"/>
    <w:rsid w:val="00897E3D"/>
    <w:rsid w:val="00897EC0"/>
    <w:rsid w:val="008A022A"/>
    <w:rsid w:val="008A0B7C"/>
    <w:rsid w:val="008A0BB7"/>
    <w:rsid w:val="008A1476"/>
    <w:rsid w:val="008A15DB"/>
    <w:rsid w:val="008A2964"/>
    <w:rsid w:val="008A421E"/>
    <w:rsid w:val="008A4625"/>
    <w:rsid w:val="008A4709"/>
    <w:rsid w:val="008A48BE"/>
    <w:rsid w:val="008A5022"/>
    <w:rsid w:val="008A5C93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214F"/>
    <w:rsid w:val="008B31C1"/>
    <w:rsid w:val="008B3477"/>
    <w:rsid w:val="008B35C2"/>
    <w:rsid w:val="008B38D5"/>
    <w:rsid w:val="008B45B5"/>
    <w:rsid w:val="008B4EF0"/>
    <w:rsid w:val="008B4EF8"/>
    <w:rsid w:val="008B4F42"/>
    <w:rsid w:val="008B5306"/>
    <w:rsid w:val="008B55F6"/>
    <w:rsid w:val="008B6247"/>
    <w:rsid w:val="008B6CD6"/>
    <w:rsid w:val="008B6FDD"/>
    <w:rsid w:val="008B72FA"/>
    <w:rsid w:val="008B7313"/>
    <w:rsid w:val="008B7470"/>
    <w:rsid w:val="008C1D49"/>
    <w:rsid w:val="008C244B"/>
    <w:rsid w:val="008C29CC"/>
    <w:rsid w:val="008C2CF2"/>
    <w:rsid w:val="008C2DA6"/>
    <w:rsid w:val="008C2FFA"/>
    <w:rsid w:val="008C3747"/>
    <w:rsid w:val="008C387B"/>
    <w:rsid w:val="008C4341"/>
    <w:rsid w:val="008C44C7"/>
    <w:rsid w:val="008C45B4"/>
    <w:rsid w:val="008C5D5D"/>
    <w:rsid w:val="008C61C7"/>
    <w:rsid w:val="008C705A"/>
    <w:rsid w:val="008D0A9A"/>
    <w:rsid w:val="008D10E4"/>
    <w:rsid w:val="008D10E5"/>
    <w:rsid w:val="008D18CA"/>
    <w:rsid w:val="008D1BF0"/>
    <w:rsid w:val="008D1C75"/>
    <w:rsid w:val="008D1FB6"/>
    <w:rsid w:val="008D260B"/>
    <w:rsid w:val="008D2718"/>
    <w:rsid w:val="008D2895"/>
    <w:rsid w:val="008D2961"/>
    <w:rsid w:val="008D2E4D"/>
    <w:rsid w:val="008D3490"/>
    <w:rsid w:val="008D3FCE"/>
    <w:rsid w:val="008D46D9"/>
    <w:rsid w:val="008D4E71"/>
    <w:rsid w:val="008D4EAB"/>
    <w:rsid w:val="008D5514"/>
    <w:rsid w:val="008D61DA"/>
    <w:rsid w:val="008D648D"/>
    <w:rsid w:val="008D6F33"/>
    <w:rsid w:val="008D7290"/>
    <w:rsid w:val="008D799D"/>
    <w:rsid w:val="008D79C5"/>
    <w:rsid w:val="008D7FB2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14A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246"/>
    <w:rsid w:val="008F6F9F"/>
    <w:rsid w:val="008F74F3"/>
    <w:rsid w:val="008F76F3"/>
    <w:rsid w:val="00900005"/>
    <w:rsid w:val="00900059"/>
    <w:rsid w:val="009001D7"/>
    <w:rsid w:val="00900224"/>
    <w:rsid w:val="009007A2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08D"/>
    <w:rsid w:val="009034B2"/>
    <w:rsid w:val="00903619"/>
    <w:rsid w:val="00903B31"/>
    <w:rsid w:val="0090466A"/>
    <w:rsid w:val="00904C7C"/>
    <w:rsid w:val="00906CDB"/>
    <w:rsid w:val="00907567"/>
    <w:rsid w:val="009075F3"/>
    <w:rsid w:val="0091025A"/>
    <w:rsid w:val="00910B4F"/>
    <w:rsid w:val="00910EB2"/>
    <w:rsid w:val="009112CE"/>
    <w:rsid w:val="009115A2"/>
    <w:rsid w:val="009117DA"/>
    <w:rsid w:val="00911C40"/>
    <w:rsid w:val="0091262A"/>
    <w:rsid w:val="00912D82"/>
    <w:rsid w:val="00913152"/>
    <w:rsid w:val="00913F54"/>
    <w:rsid w:val="00914FD9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3D1"/>
    <w:rsid w:val="00921DEA"/>
    <w:rsid w:val="009224E3"/>
    <w:rsid w:val="00922CC5"/>
    <w:rsid w:val="00923537"/>
    <w:rsid w:val="0092377A"/>
    <w:rsid w:val="0092462A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2F5"/>
    <w:rsid w:val="009314E8"/>
    <w:rsid w:val="009318CC"/>
    <w:rsid w:val="00931C51"/>
    <w:rsid w:val="009321E1"/>
    <w:rsid w:val="00932635"/>
    <w:rsid w:val="009328CC"/>
    <w:rsid w:val="00932B3F"/>
    <w:rsid w:val="0093454B"/>
    <w:rsid w:val="009359C3"/>
    <w:rsid w:val="00936003"/>
    <w:rsid w:val="00936071"/>
    <w:rsid w:val="00936851"/>
    <w:rsid w:val="00936F37"/>
    <w:rsid w:val="00937559"/>
    <w:rsid w:val="00937E3E"/>
    <w:rsid w:val="00940212"/>
    <w:rsid w:val="009405AE"/>
    <w:rsid w:val="00940952"/>
    <w:rsid w:val="009414A9"/>
    <w:rsid w:val="00941C6A"/>
    <w:rsid w:val="00942337"/>
    <w:rsid w:val="00942EC2"/>
    <w:rsid w:val="00942F6D"/>
    <w:rsid w:val="00943333"/>
    <w:rsid w:val="00943738"/>
    <w:rsid w:val="00943B4A"/>
    <w:rsid w:val="00943D06"/>
    <w:rsid w:val="0094483D"/>
    <w:rsid w:val="0094504C"/>
    <w:rsid w:val="00945979"/>
    <w:rsid w:val="00945A57"/>
    <w:rsid w:val="00945CA7"/>
    <w:rsid w:val="00945EA2"/>
    <w:rsid w:val="00945FE9"/>
    <w:rsid w:val="00945FEE"/>
    <w:rsid w:val="009467DF"/>
    <w:rsid w:val="009469EE"/>
    <w:rsid w:val="00946A59"/>
    <w:rsid w:val="00946EC0"/>
    <w:rsid w:val="009477B4"/>
    <w:rsid w:val="0095000A"/>
    <w:rsid w:val="00950513"/>
    <w:rsid w:val="0095110E"/>
    <w:rsid w:val="00952C64"/>
    <w:rsid w:val="0095308C"/>
    <w:rsid w:val="009530BE"/>
    <w:rsid w:val="0095312F"/>
    <w:rsid w:val="00953AEC"/>
    <w:rsid w:val="00953CF5"/>
    <w:rsid w:val="00953FFE"/>
    <w:rsid w:val="009554D9"/>
    <w:rsid w:val="00955C83"/>
    <w:rsid w:val="00956050"/>
    <w:rsid w:val="00956612"/>
    <w:rsid w:val="009567FD"/>
    <w:rsid w:val="009577B3"/>
    <w:rsid w:val="00957C05"/>
    <w:rsid w:val="00961A34"/>
    <w:rsid w:val="00961B32"/>
    <w:rsid w:val="00964044"/>
    <w:rsid w:val="0096447A"/>
    <w:rsid w:val="0096453A"/>
    <w:rsid w:val="009646BB"/>
    <w:rsid w:val="00964BB8"/>
    <w:rsid w:val="00964C7D"/>
    <w:rsid w:val="00964ECE"/>
    <w:rsid w:val="00964FF3"/>
    <w:rsid w:val="00965021"/>
    <w:rsid w:val="00965224"/>
    <w:rsid w:val="00965C73"/>
    <w:rsid w:val="009663BD"/>
    <w:rsid w:val="00966CEC"/>
    <w:rsid w:val="0096704A"/>
    <w:rsid w:val="009675A8"/>
    <w:rsid w:val="009675E8"/>
    <w:rsid w:val="0096798E"/>
    <w:rsid w:val="00967C83"/>
    <w:rsid w:val="00970DB3"/>
    <w:rsid w:val="00971B77"/>
    <w:rsid w:val="00971DAC"/>
    <w:rsid w:val="0097220A"/>
    <w:rsid w:val="009732E2"/>
    <w:rsid w:val="00973D43"/>
    <w:rsid w:val="0097452B"/>
    <w:rsid w:val="00974557"/>
    <w:rsid w:val="00974A2D"/>
    <w:rsid w:val="00974BB0"/>
    <w:rsid w:val="00974C17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186"/>
    <w:rsid w:val="00977217"/>
    <w:rsid w:val="00977A4F"/>
    <w:rsid w:val="00977DF0"/>
    <w:rsid w:val="00980109"/>
    <w:rsid w:val="00980111"/>
    <w:rsid w:val="00980349"/>
    <w:rsid w:val="00980B5F"/>
    <w:rsid w:val="00981269"/>
    <w:rsid w:val="00981366"/>
    <w:rsid w:val="00981595"/>
    <w:rsid w:val="00981949"/>
    <w:rsid w:val="009824B7"/>
    <w:rsid w:val="0098276B"/>
    <w:rsid w:val="00983319"/>
    <w:rsid w:val="00983512"/>
    <w:rsid w:val="00983B3A"/>
    <w:rsid w:val="0098422A"/>
    <w:rsid w:val="009852C6"/>
    <w:rsid w:val="00985761"/>
    <w:rsid w:val="009864BD"/>
    <w:rsid w:val="00986773"/>
    <w:rsid w:val="00986ADC"/>
    <w:rsid w:val="009870EF"/>
    <w:rsid w:val="009905F3"/>
    <w:rsid w:val="009906E1"/>
    <w:rsid w:val="0099241E"/>
    <w:rsid w:val="00992B88"/>
    <w:rsid w:val="00992E7F"/>
    <w:rsid w:val="009937FC"/>
    <w:rsid w:val="00993BDC"/>
    <w:rsid w:val="009948E7"/>
    <w:rsid w:val="00994995"/>
    <w:rsid w:val="0099639B"/>
    <w:rsid w:val="00996610"/>
    <w:rsid w:val="0099763A"/>
    <w:rsid w:val="00997E17"/>
    <w:rsid w:val="009A0AF3"/>
    <w:rsid w:val="009A0EA3"/>
    <w:rsid w:val="009A1C5A"/>
    <w:rsid w:val="009A20B3"/>
    <w:rsid w:val="009A2466"/>
    <w:rsid w:val="009A25B6"/>
    <w:rsid w:val="009A2BDC"/>
    <w:rsid w:val="009A3FFF"/>
    <w:rsid w:val="009A4D6D"/>
    <w:rsid w:val="009A5D27"/>
    <w:rsid w:val="009A678F"/>
    <w:rsid w:val="009A6821"/>
    <w:rsid w:val="009A6B7C"/>
    <w:rsid w:val="009A6BC9"/>
    <w:rsid w:val="009A731D"/>
    <w:rsid w:val="009A7591"/>
    <w:rsid w:val="009B0037"/>
    <w:rsid w:val="009B0711"/>
    <w:rsid w:val="009B0746"/>
    <w:rsid w:val="009B07CD"/>
    <w:rsid w:val="009B0A14"/>
    <w:rsid w:val="009B0A1A"/>
    <w:rsid w:val="009B0B94"/>
    <w:rsid w:val="009B121C"/>
    <w:rsid w:val="009B139F"/>
    <w:rsid w:val="009B1676"/>
    <w:rsid w:val="009B1DB2"/>
    <w:rsid w:val="009B1EDF"/>
    <w:rsid w:val="009B2602"/>
    <w:rsid w:val="009B2B4F"/>
    <w:rsid w:val="009B32EF"/>
    <w:rsid w:val="009B3712"/>
    <w:rsid w:val="009B390B"/>
    <w:rsid w:val="009B4122"/>
    <w:rsid w:val="009B4BB4"/>
    <w:rsid w:val="009B4D14"/>
    <w:rsid w:val="009B4F2F"/>
    <w:rsid w:val="009B511B"/>
    <w:rsid w:val="009B54B2"/>
    <w:rsid w:val="009B615D"/>
    <w:rsid w:val="009B6207"/>
    <w:rsid w:val="009B65BF"/>
    <w:rsid w:val="009B6731"/>
    <w:rsid w:val="009B6953"/>
    <w:rsid w:val="009B74AD"/>
    <w:rsid w:val="009C0EFA"/>
    <w:rsid w:val="009C1347"/>
    <w:rsid w:val="009C1743"/>
    <w:rsid w:val="009C19E9"/>
    <w:rsid w:val="009C1DE4"/>
    <w:rsid w:val="009C212E"/>
    <w:rsid w:val="009C2E3B"/>
    <w:rsid w:val="009C30C4"/>
    <w:rsid w:val="009C4551"/>
    <w:rsid w:val="009C4778"/>
    <w:rsid w:val="009C4ACF"/>
    <w:rsid w:val="009C4CBE"/>
    <w:rsid w:val="009C52A9"/>
    <w:rsid w:val="009C5E02"/>
    <w:rsid w:val="009C6479"/>
    <w:rsid w:val="009C6BBE"/>
    <w:rsid w:val="009C6EFF"/>
    <w:rsid w:val="009D1537"/>
    <w:rsid w:val="009D38F9"/>
    <w:rsid w:val="009D3B76"/>
    <w:rsid w:val="009D3D90"/>
    <w:rsid w:val="009D4882"/>
    <w:rsid w:val="009D5193"/>
    <w:rsid w:val="009D54A9"/>
    <w:rsid w:val="009D5B19"/>
    <w:rsid w:val="009D5F65"/>
    <w:rsid w:val="009D74A6"/>
    <w:rsid w:val="009D79ED"/>
    <w:rsid w:val="009E0EE7"/>
    <w:rsid w:val="009E15D8"/>
    <w:rsid w:val="009E2036"/>
    <w:rsid w:val="009E211E"/>
    <w:rsid w:val="009E3859"/>
    <w:rsid w:val="009E455A"/>
    <w:rsid w:val="009E47D9"/>
    <w:rsid w:val="009E50F1"/>
    <w:rsid w:val="009E5D0C"/>
    <w:rsid w:val="009E61F5"/>
    <w:rsid w:val="009E643C"/>
    <w:rsid w:val="009E6BBF"/>
    <w:rsid w:val="009E6D7F"/>
    <w:rsid w:val="009E77BD"/>
    <w:rsid w:val="009F0504"/>
    <w:rsid w:val="009F0C1D"/>
    <w:rsid w:val="009F0DE9"/>
    <w:rsid w:val="009F11B1"/>
    <w:rsid w:val="009F11B9"/>
    <w:rsid w:val="009F157E"/>
    <w:rsid w:val="009F26B6"/>
    <w:rsid w:val="009F2870"/>
    <w:rsid w:val="009F28B3"/>
    <w:rsid w:val="009F2E9B"/>
    <w:rsid w:val="009F3AA0"/>
    <w:rsid w:val="009F3F4E"/>
    <w:rsid w:val="009F53AC"/>
    <w:rsid w:val="009F56E5"/>
    <w:rsid w:val="009F65DA"/>
    <w:rsid w:val="009F6D95"/>
    <w:rsid w:val="009F772A"/>
    <w:rsid w:val="009F776A"/>
    <w:rsid w:val="009F797F"/>
    <w:rsid w:val="009F7A6C"/>
    <w:rsid w:val="009F7D40"/>
    <w:rsid w:val="009F7E18"/>
    <w:rsid w:val="009F7FFC"/>
    <w:rsid w:val="00A00145"/>
    <w:rsid w:val="00A00542"/>
    <w:rsid w:val="00A00A84"/>
    <w:rsid w:val="00A00A94"/>
    <w:rsid w:val="00A02103"/>
    <w:rsid w:val="00A022B8"/>
    <w:rsid w:val="00A0240E"/>
    <w:rsid w:val="00A02E8F"/>
    <w:rsid w:val="00A03BFC"/>
    <w:rsid w:val="00A057A5"/>
    <w:rsid w:val="00A05F03"/>
    <w:rsid w:val="00A06F87"/>
    <w:rsid w:val="00A070BA"/>
    <w:rsid w:val="00A0763C"/>
    <w:rsid w:val="00A07AC2"/>
    <w:rsid w:val="00A1033D"/>
    <w:rsid w:val="00A10F02"/>
    <w:rsid w:val="00A114C7"/>
    <w:rsid w:val="00A1250A"/>
    <w:rsid w:val="00A127A4"/>
    <w:rsid w:val="00A12A64"/>
    <w:rsid w:val="00A12A85"/>
    <w:rsid w:val="00A133A1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08E"/>
    <w:rsid w:val="00A204CA"/>
    <w:rsid w:val="00A20C07"/>
    <w:rsid w:val="00A2167E"/>
    <w:rsid w:val="00A2178C"/>
    <w:rsid w:val="00A217AC"/>
    <w:rsid w:val="00A217D5"/>
    <w:rsid w:val="00A217F9"/>
    <w:rsid w:val="00A21C0A"/>
    <w:rsid w:val="00A22CDC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C4E"/>
    <w:rsid w:val="00A34F46"/>
    <w:rsid w:val="00A3562C"/>
    <w:rsid w:val="00A37685"/>
    <w:rsid w:val="00A402B7"/>
    <w:rsid w:val="00A4193D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6939"/>
    <w:rsid w:val="00A46ACF"/>
    <w:rsid w:val="00A47293"/>
    <w:rsid w:val="00A473EC"/>
    <w:rsid w:val="00A5015E"/>
    <w:rsid w:val="00A5139F"/>
    <w:rsid w:val="00A52BB7"/>
    <w:rsid w:val="00A53724"/>
    <w:rsid w:val="00A545E1"/>
    <w:rsid w:val="00A54DA7"/>
    <w:rsid w:val="00A552E5"/>
    <w:rsid w:val="00A556C2"/>
    <w:rsid w:val="00A560F0"/>
    <w:rsid w:val="00A56366"/>
    <w:rsid w:val="00A563D6"/>
    <w:rsid w:val="00A56D65"/>
    <w:rsid w:val="00A56D8B"/>
    <w:rsid w:val="00A579FD"/>
    <w:rsid w:val="00A57A08"/>
    <w:rsid w:val="00A57E1A"/>
    <w:rsid w:val="00A60580"/>
    <w:rsid w:val="00A6283C"/>
    <w:rsid w:val="00A640C7"/>
    <w:rsid w:val="00A644C1"/>
    <w:rsid w:val="00A65146"/>
    <w:rsid w:val="00A66691"/>
    <w:rsid w:val="00A709CB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088A"/>
    <w:rsid w:val="00A81CC0"/>
    <w:rsid w:val="00A81E50"/>
    <w:rsid w:val="00A82346"/>
    <w:rsid w:val="00A839C0"/>
    <w:rsid w:val="00A83D2C"/>
    <w:rsid w:val="00A8425D"/>
    <w:rsid w:val="00A843C9"/>
    <w:rsid w:val="00A84CBC"/>
    <w:rsid w:val="00A84FFA"/>
    <w:rsid w:val="00A8505C"/>
    <w:rsid w:val="00A851A8"/>
    <w:rsid w:val="00A87695"/>
    <w:rsid w:val="00A8782A"/>
    <w:rsid w:val="00A90086"/>
    <w:rsid w:val="00A9068A"/>
    <w:rsid w:val="00A90775"/>
    <w:rsid w:val="00A9087F"/>
    <w:rsid w:val="00A90C64"/>
    <w:rsid w:val="00A918B7"/>
    <w:rsid w:val="00A929C0"/>
    <w:rsid w:val="00A93457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96FAF"/>
    <w:rsid w:val="00AA06BD"/>
    <w:rsid w:val="00AA1553"/>
    <w:rsid w:val="00AA1B2A"/>
    <w:rsid w:val="00AA1CA0"/>
    <w:rsid w:val="00AA23B8"/>
    <w:rsid w:val="00AA3382"/>
    <w:rsid w:val="00AA381F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ADD"/>
    <w:rsid w:val="00AB6DB1"/>
    <w:rsid w:val="00AB7043"/>
    <w:rsid w:val="00AB70C9"/>
    <w:rsid w:val="00AB7A66"/>
    <w:rsid w:val="00AB7FBE"/>
    <w:rsid w:val="00AC0460"/>
    <w:rsid w:val="00AC0480"/>
    <w:rsid w:val="00AC0C9B"/>
    <w:rsid w:val="00AC20D8"/>
    <w:rsid w:val="00AC247E"/>
    <w:rsid w:val="00AC3389"/>
    <w:rsid w:val="00AC39C3"/>
    <w:rsid w:val="00AC5D02"/>
    <w:rsid w:val="00AC6864"/>
    <w:rsid w:val="00AC69B1"/>
    <w:rsid w:val="00AC72CC"/>
    <w:rsid w:val="00AD0184"/>
    <w:rsid w:val="00AD0410"/>
    <w:rsid w:val="00AD044C"/>
    <w:rsid w:val="00AD1147"/>
    <w:rsid w:val="00AD12D5"/>
    <w:rsid w:val="00AD26FD"/>
    <w:rsid w:val="00AD2CEF"/>
    <w:rsid w:val="00AD2EF4"/>
    <w:rsid w:val="00AD2EFA"/>
    <w:rsid w:val="00AD3F42"/>
    <w:rsid w:val="00AD409B"/>
    <w:rsid w:val="00AD4526"/>
    <w:rsid w:val="00AD4BAD"/>
    <w:rsid w:val="00AD4CC5"/>
    <w:rsid w:val="00AD4DE2"/>
    <w:rsid w:val="00AD5BA2"/>
    <w:rsid w:val="00AD6255"/>
    <w:rsid w:val="00AD6474"/>
    <w:rsid w:val="00AD64E7"/>
    <w:rsid w:val="00AD7111"/>
    <w:rsid w:val="00AD78F1"/>
    <w:rsid w:val="00AD7CAC"/>
    <w:rsid w:val="00AE03A4"/>
    <w:rsid w:val="00AE1D46"/>
    <w:rsid w:val="00AE1E31"/>
    <w:rsid w:val="00AE35DC"/>
    <w:rsid w:val="00AE3B82"/>
    <w:rsid w:val="00AE3CFA"/>
    <w:rsid w:val="00AE4129"/>
    <w:rsid w:val="00AE420A"/>
    <w:rsid w:val="00AE5EBC"/>
    <w:rsid w:val="00AE7305"/>
    <w:rsid w:val="00AE792C"/>
    <w:rsid w:val="00AF0108"/>
    <w:rsid w:val="00AF1310"/>
    <w:rsid w:val="00AF1464"/>
    <w:rsid w:val="00AF18C2"/>
    <w:rsid w:val="00AF24D1"/>
    <w:rsid w:val="00AF2974"/>
    <w:rsid w:val="00AF2A9E"/>
    <w:rsid w:val="00AF3596"/>
    <w:rsid w:val="00AF3D3A"/>
    <w:rsid w:val="00AF3D83"/>
    <w:rsid w:val="00AF41E1"/>
    <w:rsid w:val="00AF4692"/>
    <w:rsid w:val="00AF57E3"/>
    <w:rsid w:val="00AF5EA4"/>
    <w:rsid w:val="00AF60FE"/>
    <w:rsid w:val="00AF647C"/>
    <w:rsid w:val="00AF7161"/>
    <w:rsid w:val="00AF71E6"/>
    <w:rsid w:val="00AF7772"/>
    <w:rsid w:val="00AF7AC2"/>
    <w:rsid w:val="00B01228"/>
    <w:rsid w:val="00B014E4"/>
    <w:rsid w:val="00B01689"/>
    <w:rsid w:val="00B018EF"/>
    <w:rsid w:val="00B023C1"/>
    <w:rsid w:val="00B025AB"/>
    <w:rsid w:val="00B0420E"/>
    <w:rsid w:val="00B0449D"/>
    <w:rsid w:val="00B04853"/>
    <w:rsid w:val="00B050FF"/>
    <w:rsid w:val="00B0549B"/>
    <w:rsid w:val="00B05962"/>
    <w:rsid w:val="00B061C4"/>
    <w:rsid w:val="00B068EB"/>
    <w:rsid w:val="00B06A14"/>
    <w:rsid w:val="00B06D14"/>
    <w:rsid w:val="00B073DD"/>
    <w:rsid w:val="00B07C10"/>
    <w:rsid w:val="00B07D78"/>
    <w:rsid w:val="00B1026D"/>
    <w:rsid w:val="00B1028C"/>
    <w:rsid w:val="00B1035C"/>
    <w:rsid w:val="00B1097F"/>
    <w:rsid w:val="00B10CA9"/>
    <w:rsid w:val="00B11949"/>
    <w:rsid w:val="00B1225A"/>
    <w:rsid w:val="00B14AA4"/>
    <w:rsid w:val="00B15449"/>
    <w:rsid w:val="00B154AD"/>
    <w:rsid w:val="00B16299"/>
    <w:rsid w:val="00B1650F"/>
    <w:rsid w:val="00B168A1"/>
    <w:rsid w:val="00B16A7A"/>
    <w:rsid w:val="00B171E4"/>
    <w:rsid w:val="00B17242"/>
    <w:rsid w:val="00B17CD6"/>
    <w:rsid w:val="00B21FE2"/>
    <w:rsid w:val="00B227BD"/>
    <w:rsid w:val="00B22A44"/>
    <w:rsid w:val="00B22F5B"/>
    <w:rsid w:val="00B23BCB"/>
    <w:rsid w:val="00B23E5F"/>
    <w:rsid w:val="00B254EB"/>
    <w:rsid w:val="00B2557B"/>
    <w:rsid w:val="00B25A22"/>
    <w:rsid w:val="00B2623E"/>
    <w:rsid w:val="00B268BB"/>
    <w:rsid w:val="00B26AC0"/>
    <w:rsid w:val="00B27303"/>
    <w:rsid w:val="00B27849"/>
    <w:rsid w:val="00B2791E"/>
    <w:rsid w:val="00B27A52"/>
    <w:rsid w:val="00B27A55"/>
    <w:rsid w:val="00B27DD8"/>
    <w:rsid w:val="00B30B70"/>
    <w:rsid w:val="00B30D26"/>
    <w:rsid w:val="00B3111F"/>
    <w:rsid w:val="00B31603"/>
    <w:rsid w:val="00B31C98"/>
    <w:rsid w:val="00B34018"/>
    <w:rsid w:val="00B348EF"/>
    <w:rsid w:val="00B34F4A"/>
    <w:rsid w:val="00B3518F"/>
    <w:rsid w:val="00B3615E"/>
    <w:rsid w:val="00B36543"/>
    <w:rsid w:val="00B36677"/>
    <w:rsid w:val="00B373B9"/>
    <w:rsid w:val="00B374EE"/>
    <w:rsid w:val="00B37F31"/>
    <w:rsid w:val="00B40200"/>
    <w:rsid w:val="00B41684"/>
    <w:rsid w:val="00B41982"/>
    <w:rsid w:val="00B41992"/>
    <w:rsid w:val="00B42FEC"/>
    <w:rsid w:val="00B43C6D"/>
    <w:rsid w:val="00B43D35"/>
    <w:rsid w:val="00B43E22"/>
    <w:rsid w:val="00B44380"/>
    <w:rsid w:val="00B44C73"/>
    <w:rsid w:val="00B45722"/>
    <w:rsid w:val="00B45F14"/>
    <w:rsid w:val="00B45F37"/>
    <w:rsid w:val="00B46180"/>
    <w:rsid w:val="00B46AF6"/>
    <w:rsid w:val="00B46BD9"/>
    <w:rsid w:val="00B4721B"/>
    <w:rsid w:val="00B476A4"/>
    <w:rsid w:val="00B47FD1"/>
    <w:rsid w:val="00B50105"/>
    <w:rsid w:val="00B51211"/>
    <w:rsid w:val="00B516BB"/>
    <w:rsid w:val="00B52309"/>
    <w:rsid w:val="00B5284F"/>
    <w:rsid w:val="00B52EAE"/>
    <w:rsid w:val="00B52F9B"/>
    <w:rsid w:val="00B53441"/>
    <w:rsid w:val="00B5384A"/>
    <w:rsid w:val="00B53CD2"/>
    <w:rsid w:val="00B53D13"/>
    <w:rsid w:val="00B54239"/>
    <w:rsid w:val="00B5444A"/>
    <w:rsid w:val="00B54D5B"/>
    <w:rsid w:val="00B55C9C"/>
    <w:rsid w:val="00B56159"/>
    <w:rsid w:val="00B60B93"/>
    <w:rsid w:val="00B6195D"/>
    <w:rsid w:val="00B62E45"/>
    <w:rsid w:val="00B6384E"/>
    <w:rsid w:val="00B64260"/>
    <w:rsid w:val="00B64B76"/>
    <w:rsid w:val="00B658EC"/>
    <w:rsid w:val="00B66D5F"/>
    <w:rsid w:val="00B67FC3"/>
    <w:rsid w:val="00B7012E"/>
    <w:rsid w:val="00B70FA2"/>
    <w:rsid w:val="00B717DB"/>
    <w:rsid w:val="00B7279B"/>
    <w:rsid w:val="00B72800"/>
    <w:rsid w:val="00B72999"/>
    <w:rsid w:val="00B734E1"/>
    <w:rsid w:val="00B735BA"/>
    <w:rsid w:val="00B735ED"/>
    <w:rsid w:val="00B752BF"/>
    <w:rsid w:val="00B76595"/>
    <w:rsid w:val="00B777EA"/>
    <w:rsid w:val="00B77808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13F"/>
    <w:rsid w:val="00B87534"/>
    <w:rsid w:val="00B878D2"/>
    <w:rsid w:val="00B905BE"/>
    <w:rsid w:val="00B915C6"/>
    <w:rsid w:val="00B91EE3"/>
    <w:rsid w:val="00B9252A"/>
    <w:rsid w:val="00B92BDF"/>
    <w:rsid w:val="00B93013"/>
    <w:rsid w:val="00B938A0"/>
    <w:rsid w:val="00B943D8"/>
    <w:rsid w:val="00B948B1"/>
    <w:rsid w:val="00B95B0E"/>
    <w:rsid w:val="00B95B50"/>
    <w:rsid w:val="00B95B9A"/>
    <w:rsid w:val="00B9621D"/>
    <w:rsid w:val="00B962A0"/>
    <w:rsid w:val="00B963EC"/>
    <w:rsid w:val="00B9676E"/>
    <w:rsid w:val="00B96D92"/>
    <w:rsid w:val="00B96FF3"/>
    <w:rsid w:val="00B971C0"/>
    <w:rsid w:val="00B97495"/>
    <w:rsid w:val="00B976EC"/>
    <w:rsid w:val="00B97AAA"/>
    <w:rsid w:val="00BA1137"/>
    <w:rsid w:val="00BA13CB"/>
    <w:rsid w:val="00BA1A0D"/>
    <w:rsid w:val="00BA31EC"/>
    <w:rsid w:val="00BA32E3"/>
    <w:rsid w:val="00BA3B9D"/>
    <w:rsid w:val="00BA3F11"/>
    <w:rsid w:val="00BA4B94"/>
    <w:rsid w:val="00BA4E42"/>
    <w:rsid w:val="00BA567D"/>
    <w:rsid w:val="00BA5938"/>
    <w:rsid w:val="00BA6BB1"/>
    <w:rsid w:val="00BA7487"/>
    <w:rsid w:val="00BA792F"/>
    <w:rsid w:val="00BA7DCF"/>
    <w:rsid w:val="00BB07D0"/>
    <w:rsid w:val="00BB0DE7"/>
    <w:rsid w:val="00BB0EDE"/>
    <w:rsid w:val="00BB171F"/>
    <w:rsid w:val="00BB1C2D"/>
    <w:rsid w:val="00BB24FB"/>
    <w:rsid w:val="00BB2757"/>
    <w:rsid w:val="00BB33C4"/>
    <w:rsid w:val="00BB4A4B"/>
    <w:rsid w:val="00BB51D8"/>
    <w:rsid w:val="00BB5599"/>
    <w:rsid w:val="00BB6F79"/>
    <w:rsid w:val="00BB70B9"/>
    <w:rsid w:val="00BB71E1"/>
    <w:rsid w:val="00BB759C"/>
    <w:rsid w:val="00BB7916"/>
    <w:rsid w:val="00BB7A94"/>
    <w:rsid w:val="00BC03D0"/>
    <w:rsid w:val="00BC15CF"/>
    <w:rsid w:val="00BC15FF"/>
    <w:rsid w:val="00BC1656"/>
    <w:rsid w:val="00BC2946"/>
    <w:rsid w:val="00BC2CD0"/>
    <w:rsid w:val="00BC3555"/>
    <w:rsid w:val="00BC3D24"/>
    <w:rsid w:val="00BC3FD2"/>
    <w:rsid w:val="00BC4920"/>
    <w:rsid w:val="00BC4A55"/>
    <w:rsid w:val="00BC63F5"/>
    <w:rsid w:val="00BC6448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BE3"/>
    <w:rsid w:val="00BD1F33"/>
    <w:rsid w:val="00BD1FA6"/>
    <w:rsid w:val="00BD2A38"/>
    <w:rsid w:val="00BD2A54"/>
    <w:rsid w:val="00BD306E"/>
    <w:rsid w:val="00BD3E9B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672E"/>
    <w:rsid w:val="00BD7430"/>
    <w:rsid w:val="00BD751B"/>
    <w:rsid w:val="00BE0595"/>
    <w:rsid w:val="00BE0AA5"/>
    <w:rsid w:val="00BE0FEB"/>
    <w:rsid w:val="00BE1C84"/>
    <w:rsid w:val="00BE1CB9"/>
    <w:rsid w:val="00BE2546"/>
    <w:rsid w:val="00BE2BE8"/>
    <w:rsid w:val="00BE313C"/>
    <w:rsid w:val="00BE415C"/>
    <w:rsid w:val="00BE4A60"/>
    <w:rsid w:val="00BE4CF0"/>
    <w:rsid w:val="00BE5894"/>
    <w:rsid w:val="00BE58E5"/>
    <w:rsid w:val="00BE6200"/>
    <w:rsid w:val="00BE68DE"/>
    <w:rsid w:val="00BE6A65"/>
    <w:rsid w:val="00BE79A6"/>
    <w:rsid w:val="00BF0123"/>
    <w:rsid w:val="00BF0BDA"/>
    <w:rsid w:val="00BF0F76"/>
    <w:rsid w:val="00BF18B2"/>
    <w:rsid w:val="00BF204B"/>
    <w:rsid w:val="00BF28DC"/>
    <w:rsid w:val="00BF2AD3"/>
    <w:rsid w:val="00BF2F5C"/>
    <w:rsid w:val="00BF367C"/>
    <w:rsid w:val="00BF4211"/>
    <w:rsid w:val="00BF4421"/>
    <w:rsid w:val="00BF456E"/>
    <w:rsid w:val="00BF48FB"/>
    <w:rsid w:val="00BF4E82"/>
    <w:rsid w:val="00BF54A8"/>
    <w:rsid w:val="00BF6413"/>
    <w:rsid w:val="00BF7023"/>
    <w:rsid w:val="00C00553"/>
    <w:rsid w:val="00C00571"/>
    <w:rsid w:val="00C008AD"/>
    <w:rsid w:val="00C02355"/>
    <w:rsid w:val="00C032FF"/>
    <w:rsid w:val="00C03A07"/>
    <w:rsid w:val="00C03A64"/>
    <w:rsid w:val="00C03DDC"/>
    <w:rsid w:val="00C04F0D"/>
    <w:rsid w:val="00C0531E"/>
    <w:rsid w:val="00C053B4"/>
    <w:rsid w:val="00C05609"/>
    <w:rsid w:val="00C0614B"/>
    <w:rsid w:val="00C06211"/>
    <w:rsid w:val="00C064DE"/>
    <w:rsid w:val="00C07539"/>
    <w:rsid w:val="00C076B1"/>
    <w:rsid w:val="00C0771B"/>
    <w:rsid w:val="00C07D51"/>
    <w:rsid w:val="00C101D6"/>
    <w:rsid w:val="00C12146"/>
    <w:rsid w:val="00C12327"/>
    <w:rsid w:val="00C1276E"/>
    <w:rsid w:val="00C12B25"/>
    <w:rsid w:val="00C12B51"/>
    <w:rsid w:val="00C12B8E"/>
    <w:rsid w:val="00C13105"/>
    <w:rsid w:val="00C13314"/>
    <w:rsid w:val="00C13A04"/>
    <w:rsid w:val="00C13F09"/>
    <w:rsid w:val="00C15DCE"/>
    <w:rsid w:val="00C164F2"/>
    <w:rsid w:val="00C16D2D"/>
    <w:rsid w:val="00C173E0"/>
    <w:rsid w:val="00C1761A"/>
    <w:rsid w:val="00C17935"/>
    <w:rsid w:val="00C21297"/>
    <w:rsid w:val="00C21B93"/>
    <w:rsid w:val="00C22856"/>
    <w:rsid w:val="00C23A93"/>
    <w:rsid w:val="00C24650"/>
    <w:rsid w:val="00C24FEE"/>
    <w:rsid w:val="00C261EE"/>
    <w:rsid w:val="00C276E9"/>
    <w:rsid w:val="00C27992"/>
    <w:rsid w:val="00C30CAF"/>
    <w:rsid w:val="00C3101C"/>
    <w:rsid w:val="00C316E9"/>
    <w:rsid w:val="00C319D3"/>
    <w:rsid w:val="00C31A06"/>
    <w:rsid w:val="00C326FE"/>
    <w:rsid w:val="00C32BE8"/>
    <w:rsid w:val="00C32DF5"/>
    <w:rsid w:val="00C33079"/>
    <w:rsid w:val="00C33CB2"/>
    <w:rsid w:val="00C34103"/>
    <w:rsid w:val="00C34272"/>
    <w:rsid w:val="00C347BA"/>
    <w:rsid w:val="00C34E1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333"/>
    <w:rsid w:val="00C42DC8"/>
    <w:rsid w:val="00C42F8E"/>
    <w:rsid w:val="00C43070"/>
    <w:rsid w:val="00C43124"/>
    <w:rsid w:val="00C44001"/>
    <w:rsid w:val="00C442DF"/>
    <w:rsid w:val="00C443BB"/>
    <w:rsid w:val="00C44A2B"/>
    <w:rsid w:val="00C44E98"/>
    <w:rsid w:val="00C47496"/>
    <w:rsid w:val="00C47C47"/>
    <w:rsid w:val="00C47DE9"/>
    <w:rsid w:val="00C50493"/>
    <w:rsid w:val="00C507A2"/>
    <w:rsid w:val="00C50C9F"/>
    <w:rsid w:val="00C50FAA"/>
    <w:rsid w:val="00C51775"/>
    <w:rsid w:val="00C51B16"/>
    <w:rsid w:val="00C5266A"/>
    <w:rsid w:val="00C53ED0"/>
    <w:rsid w:val="00C55F66"/>
    <w:rsid w:val="00C56412"/>
    <w:rsid w:val="00C56B16"/>
    <w:rsid w:val="00C56BDB"/>
    <w:rsid w:val="00C56DE4"/>
    <w:rsid w:val="00C60A64"/>
    <w:rsid w:val="00C60A6E"/>
    <w:rsid w:val="00C60FC6"/>
    <w:rsid w:val="00C6267E"/>
    <w:rsid w:val="00C62CDF"/>
    <w:rsid w:val="00C62CE7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6714F"/>
    <w:rsid w:val="00C6742D"/>
    <w:rsid w:val="00C71277"/>
    <w:rsid w:val="00C71582"/>
    <w:rsid w:val="00C717FE"/>
    <w:rsid w:val="00C719BF"/>
    <w:rsid w:val="00C71BB5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C50"/>
    <w:rsid w:val="00C81F55"/>
    <w:rsid w:val="00C823B7"/>
    <w:rsid w:val="00C828F1"/>
    <w:rsid w:val="00C82F1C"/>
    <w:rsid w:val="00C83400"/>
    <w:rsid w:val="00C83A13"/>
    <w:rsid w:val="00C84287"/>
    <w:rsid w:val="00C85A0E"/>
    <w:rsid w:val="00C85A95"/>
    <w:rsid w:val="00C85F5D"/>
    <w:rsid w:val="00C861DA"/>
    <w:rsid w:val="00C8647F"/>
    <w:rsid w:val="00C868B9"/>
    <w:rsid w:val="00C86904"/>
    <w:rsid w:val="00C870AD"/>
    <w:rsid w:val="00C875BA"/>
    <w:rsid w:val="00C875D2"/>
    <w:rsid w:val="00C87A3D"/>
    <w:rsid w:val="00C9021F"/>
    <w:rsid w:val="00C905CB"/>
    <w:rsid w:val="00C9068C"/>
    <w:rsid w:val="00C90850"/>
    <w:rsid w:val="00C90F90"/>
    <w:rsid w:val="00C914BF"/>
    <w:rsid w:val="00C927F3"/>
    <w:rsid w:val="00C92967"/>
    <w:rsid w:val="00C92C27"/>
    <w:rsid w:val="00C92D56"/>
    <w:rsid w:val="00C93081"/>
    <w:rsid w:val="00C93240"/>
    <w:rsid w:val="00C93330"/>
    <w:rsid w:val="00C9393C"/>
    <w:rsid w:val="00C94190"/>
    <w:rsid w:val="00C947CC"/>
    <w:rsid w:val="00C953B0"/>
    <w:rsid w:val="00C95E5C"/>
    <w:rsid w:val="00C960AF"/>
    <w:rsid w:val="00C964AC"/>
    <w:rsid w:val="00C96519"/>
    <w:rsid w:val="00C9676E"/>
    <w:rsid w:val="00C96ABB"/>
    <w:rsid w:val="00C96F6D"/>
    <w:rsid w:val="00C971CF"/>
    <w:rsid w:val="00C9776E"/>
    <w:rsid w:val="00CA09E0"/>
    <w:rsid w:val="00CA0C44"/>
    <w:rsid w:val="00CA0EB8"/>
    <w:rsid w:val="00CA1B3D"/>
    <w:rsid w:val="00CA1C83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2DA"/>
    <w:rsid w:val="00CA7EC8"/>
    <w:rsid w:val="00CB03CB"/>
    <w:rsid w:val="00CB06FA"/>
    <w:rsid w:val="00CB1CD7"/>
    <w:rsid w:val="00CB22C6"/>
    <w:rsid w:val="00CB30D0"/>
    <w:rsid w:val="00CB3CF0"/>
    <w:rsid w:val="00CB3CFA"/>
    <w:rsid w:val="00CB4248"/>
    <w:rsid w:val="00CB4597"/>
    <w:rsid w:val="00CB4DBC"/>
    <w:rsid w:val="00CB58D6"/>
    <w:rsid w:val="00CB5B5F"/>
    <w:rsid w:val="00CB5EE9"/>
    <w:rsid w:val="00CB67B1"/>
    <w:rsid w:val="00CB6C4E"/>
    <w:rsid w:val="00CB73D0"/>
    <w:rsid w:val="00CB796A"/>
    <w:rsid w:val="00CC0046"/>
    <w:rsid w:val="00CC006C"/>
    <w:rsid w:val="00CC123C"/>
    <w:rsid w:val="00CC167D"/>
    <w:rsid w:val="00CC1853"/>
    <w:rsid w:val="00CC1871"/>
    <w:rsid w:val="00CC1CFC"/>
    <w:rsid w:val="00CC3597"/>
    <w:rsid w:val="00CC3EDA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35A"/>
    <w:rsid w:val="00CC7A15"/>
    <w:rsid w:val="00CC7DA0"/>
    <w:rsid w:val="00CD00BF"/>
    <w:rsid w:val="00CD04AE"/>
    <w:rsid w:val="00CD08A1"/>
    <w:rsid w:val="00CD13FD"/>
    <w:rsid w:val="00CD1D3B"/>
    <w:rsid w:val="00CD3051"/>
    <w:rsid w:val="00CD3A39"/>
    <w:rsid w:val="00CD3C0C"/>
    <w:rsid w:val="00CD3E17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CC1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2E2D"/>
    <w:rsid w:val="00CE39DD"/>
    <w:rsid w:val="00CE3C1A"/>
    <w:rsid w:val="00CE49B2"/>
    <w:rsid w:val="00CE5023"/>
    <w:rsid w:val="00CE51EB"/>
    <w:rsid w:val="00CE695F"/>
    <w:rsid w:val="00CE6979"/>
    <w:rsid w:val="00CE6AD8"/>
    <w:rsid w:val="00CE6B38"/>
    <w:rsid w:val="00CE6CA2"/>
    <w:rsid w:val="00CF04A8"/>
    <w:rsid w:val="00CF07FE"/>
    <w:rsid w:val="00CF18BD"/>
    <w:rsid w:val="00CF1917"/>
    <w:rsid w:val="00CF1A05"/>
    <w:rsid w:val="00CF1E1E"/>
    <w:rsid w:val="00CF239C"/>
    <w:rsid w:val="00CF2672"/>
    <w:rsid w:val="00CF2D34"/>
    <w:rsid w:val="00CF3558"/>
    <w:rsid w:val="00CF3C7F"/>
    <w:rsid w:val="00CF3DC2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49D2"/>
    <w:rsid w:val="00D0508E"/>
    <w:rsid w:val="00D07386"/>
    <w:rsid w:val="00D0770C"/>
    <w:rsid w:val="00D07C42"/>
    <w:rsid w:val="00D07CB3"/>
    <w:rsid w:val="00D07E85"/>
    <w:rsid w:val="00D10724"/>
    <w:rsid w:val="00D10ABF"/>
    <w:rsid w:val="00D10AE0"/>
    <w:rsid w:val="00D10E3C"/>
    <w:rsid w:val="00D11650"/>
    <w:rsid w:val="00D11722"/>
    <w:rsid w:val="00D12009"/>
    <w:rsid w:val="00D1211B"/>
    <w:rsid w:val="00D12404"/>
    <w:rsid w:val="00D12B98"/>
    <w:rsid w:val="00D13E65"/>
    <w:rsid w:val="00D14193"/>
    <w:rsid w:val="00D144BD"/>
    <w:rsid w:val="00D15B4B"/>
    <w:rsid w:val="00D15FEF"/>
    <w:rsid w:val="00D1637D"/>
    <w:rsid w:val="00D167C6"/>
    <w:rsid w:val="00D168E2"/>
    <w:rsid w:val="00D16960"/>
    <w:rsid w:val="00D16F66"/>
    <w:rsid w:val="00D17500"/>
    <w:rsid w:val="00D1752B"/>
    <w:rsid w:val="00D17CF3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354"/>
    <w:rsid w:val="00D31A1B"/>
    <w:rsid w:val="00D32360"/>
    <w:rsid w:val="00D32ECA"/>
    <w:rsid w:val="00D32F3E"/>
    <w:rsid w:val="00D3332A"/>
    <w:rsid w:val="00D333EF"/>
    <w:rsid w:val="00D33A0B"/>
    <w:rsid w:val="00D33BE3"/>
    <w:rsid w:val="00D33D27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19CA"/>
    <w:rsid w:val="00D423FB"/>
    <w:rsid w:val="00D42A93"/>
    <w:rsid w:val="00D42B24"/>
    <w:rsid w:val="00D43250"/>
    <w:rsid w:val="00D43EE3"/>
    <w:rsid w:val="00D44700"/>
    <w:rsid w:val="00D448EC"/>
    <w:rsid w:val="00D45072"/>
    <w:rsid w:val="00D4521F"/>
    <w:rsid w:val="00D454C1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5004B"/>
    <w:rsid w:val="00D5096F"/>
    <w:rsid w:val="00D518C5"/>
    <w:rsid w:val="00D518D7"/>
    <w:rsid w:val="00D51B8F"/>
    <w:rsid w:val="00D51D38"/>
    <w:rsid w:val="00D521F3"/>
    <w:rsid w:val="00D53525"/>
    <w:rsid w:val="00D53B84"/>
    <w:rsid w:val="00D53C2E"/>
    <w:rsid w:val="00D544F2"/>
    <w:rsid w:val="00D547B9"/>
    <w:rsid w:val="00D55E47"/>
    <w:rsid w:val="00D5607D"/>
    <w:rsid w:val="00D57D09"/>
    <w:rsid w:val="00D60068"/>
    <w:rsid w:val="00D602FD"/>
    <w:rsid w:val="00D60AA6"/>
    <w:rsid w:val="00D60C3D"/>
    <w:rsid w:val="00D61088"/>
    <w:rsid w:val="00D610B8"/>
    <w:rsid w:val="00D61292"/>
    <w:rsid w:val="00D61C6D"/>
    <w:rsid w:val="00D61E98"/>
    <w:rsid w:val="00D62E19"/>
    <w:rsid w:val="00D64587"/>
    <w:rsid w:val="00D645BB"/>
    <w:rsid w:val="00D64B65"/>
    <w:rsid w:val="00D653EC"/>
    <w:rsid w:val="00D65ACA"/>
    <w:rsid w:val="00D65C91"/>
    <w:rsid w:val="00D662A7"/>
    <w:rsid w:val="00D6664C"/>
    <w:rsid w:val="00D6720E"/>
    <w:rsid w:val="00D67CB2"/>
    <w:rsid w:val="00D67CD1"/>
    <w:rsid w:val="00D700C2"/>
    <w:rsid w:val="00D70266"/>
    <w:rsid w:val="00D707BC"/>
    <w:rsid w:val="00D70C17"/>
    <w:rsid w:val="00D71217"/>
    <w:rsid w:val="00D713FF"/>
    <w:rsid w:val="00D719E1"/>
    <w:rsid w:val="00D71DE2"/>
    <w:rsid w:val="00D71FA5"/>
    <w:rsid w:val="00D7203C"/>
    <w:rsid w:val="00D72FB7"/>
    <w:rsid w:val="00D738D1"/>
    <w:rsid w:val="00D738D6"/>
    <w:rsid w:val="00D73F92"/>
    <w:rsid w:val="00D742C8"/>
    <w:rsid w:val="00D7463A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AC7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73DA"/>
    <w:rsid w:val="00D87599"/>
    <w:rsid w:val="00D87E00"/>
    <w:rsid w:val="00D87E24"/>
    <w:rsid w:val="00D90678"/>
    <w:rsid w:val="00D9068C"/>
    <w:rsid w:val="00D909EB"/>
    <w:rsid w:val="00D91311"/>
    <w:rsid w:val="00D9134D"/>
    <w:rsid w:val="00D9158B"/>
    <w:rsid w:val="00D91C8B"/>
    <w:rsid w:val="00D91F79"/>
    <w:rsid w:val="00D9244D"/>
    <w:rsid w:val="00D92633"/>
    <w:rsid w:val="00D92AA6"/>
    <w:rsid w:val="00D92D27"/>
    <w:rsid w:val="00D945AF"/>
    <w:rsid w:val="00D9509F"/>
    <w:rsid w:val="00D950FA"/>
    <w:rsid w:val="00D95369"/>
    <w:rsid w:val="00D9550C"/>
    <w:rsid w:val="00D96B96"/>
    <w:rsid w:val="00D96D11"/>
    <w:rsid w:val="00D96E1E"/>
    <w:rsid w:val="00D96E20"/>
    <w:rsid w:val="00D96FBF"/>
    <w:rsid w:val="00D973A2"/>
    <w:rsid w:val="00D9797B"/>
    <w:rsid w:val="00D97B43"/>
    <w:rsid w:val="00D97ED9"/>
    <w:rsid w:val="00DA0D9E"/>
    <w:rsid w:val="00DA19F8"/>
    <w:rsid w:val="00DA1E94"/>
    <w:rsid w:val="00DA2DBC"/>
    <w:rsid w:val="00DA5D90"/>
    <w:rsid w:val="00DA6383"/>
    <w:rsid w:val="00DA63AE"/>
    <w:rsid w:val="00DA6A26"/>
    <w:rsid w:val="00DA7114"/>
    <w:rsid w:val="00DA731A"/>
    <w:rsid w:val="00DA7A03"/>
    <w:rsid w:val="00DA7A85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2D5E"/>
    <w:rsid w:val="00DB308C"/>
    <w:rsid w:val="00DB3450"/>
    <w:rsid w:val="00DB36B1"/>
    <w:rsid w:val="00DB3861"/>
    <w:rsid w:val="00DB431B"/>
    <w:rsid w:val="00DB4621"/>
    <w:rsid w:val="00DB4647"/>
    <w:rsid w:val="00DB4C6D"/>
    <w:rsid w:val="00DB5005"/>
    <w:rsid w:val="00DB5BEA"/>
    <w:rsid w:val="00DB5C73"/>
    <w:rsid w:val="00DB5E3D"/>
    <w:rsid w:val="00DB60F2"/>
    <w:rsid w:val="00DB6162"/>
    <w:rsid w:val="00DB61E9"/>
    <w:rsid w:val="00DB785F"/>
    <w:rsid w:val="00DC01B7"/>
    <w:rsid w:val="00DC0349"/>
    <w:rsid w:val="00DC0870"/>
    <w:rsid w:val="00DC0B7A"/>
    <w:rsid w:val="00DC123B"/>
    <w:rsid w:val="00DC23B2"/>
    <w:rsid w:val="00DC2636"/>
    <w:rsid w:val="00DC2CA6"/>
    <w:rsid w:val="00DC309B"/>
    <w:rsid w:val="00DC3D74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6EA8"/>
    <w:rsid w:val="00DC7055"/>
    <w:rsid w:val="00DC71A7"/>
    <w:rsid w:val="00DC7851"/>
    <w:rsid w:val="00DD0B74"/>
    <w:rsid w:val="00DD0DBB"/>
    <w:rsid w:val="00DD152F"/>
    <w:rsid w:val="00DD1786"/>
    <w:rsid w:val="00DD17E9"/>
    <w:rsid w:val="00DD18F2"/>
    <w:rsid w:val="00DD1DEC"/>
    <w:rsid w:val="00DD2211"/>
    <w:rsid w:val="00DD2914"/>
    <w:rsid w:val="00DD2B07"/>
    <w:rsid w:val="00DD2DF0"/>
    <w:rsid w:val="00DD2EC5"/>
    <w:rsid w:val="00DD307A"/>
    <w:rsid w:val="00DD3166"/>
    <w:rsid w:val="00DD3779"/>
    <w:rsid w:val="00DD37C3"/>
    <w:rsid w:val="00DD3AE1"/>
    <w:rsid w:val="00DD421B"/>
    <w:rsid w:val="00DD46C2"/>
    <w:rsid w:val="00DD574B"/>
    <w:rsid w:val="00DD5985"/>
    <w:rsid w:val="00DD5B06"/>
    <w:rsid w:val="00DD6022"/>
    <w:rsid w:val="00DD6F4D"/>
    <w:rsid w:val="00DD76A9"/>
    <w:rsid w:val="00DD7DD2"/>
    <w:rsid w:val="00DE0AB4"/>
    <w:rsid w:val="00DE1830"/>
    <w:rsid w:val="00DE1A7F"/>
    <w:rsid w:val="00DE3047"/>
    <w:rsid w:val="00DE34C2"/>
    <w:rsid w:val="00DE34EC"/>
    <w:rsid w:val="00DE34FC"/>
    <w:rsid w:val="00DE35A0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55EC"/>
    <w:rsid w:val="00DE6D40"/>
    <w:rsid w:val="00DE71D8"/>
    <w:rsid w:val="00DE71E8"/>
    <w:rsid w:val="00DF05B6"/>
    <w:rsid w:val="00DF1B85"/>
    <w:rsid w:val="00DF2429"/>
    <w:rsid w:val="00DF2E49"/>
    <w:rsid w:val="00DF3300"/>
    <w:rsid w:val="00DF39F6"/>
    <w:rsid w:val="00DF4243"/>
    <w:rsid w:val="00DF4275"/>
    <w:rsid w:val="00DF4A6D"/>
    <w:rsid w:val="00DF4B1F"/>
    <w:rsid w:val="00DF5546"/>
    <w:rsid w:val="00DF5B92"/>
    <w:rsid w:val="00DF6922"/>
    <w:rsid w:val="00DF7882"/>
    <w:rsid w:val="00DF7EFE"/>
    <w:rsid w:val="00E0006C"/>
    <w:rsid w:val="00E002B7"/>
    <w:rsid w:val="00E00AB6"/>
    <w:rsid w:val="00E02F09"/>
    <w:rsid w:val="00E034F6"/>
    <w:rsid w:val="00E039AD"/>
    <w:rsid w:val="00E039F8"/>
    <w:rsid w:val="00E03C30"/>
    <w:rsid w:val="00E0431F"/>
    <w:rsid w:val="00E05559"/>
    <w:rsid w:val="00E0579B"/>
    <w:rsid w:val="00E05CE9"/>
    <w:rsid w:val="00E05DA9"/>
    <w:rsid w:val="00E05E63"/>
    <w:rsid w:val="00E066A2"/>
    <w:rsid w:val="00E0757E"/>
    <w:rsid w:val="00E075DC"/>
    <w:rsid w:val="00E102B2"/>
    <w:rsid w:val="00E12630"/>
    <w:rsid w:val="00E127BA"/>
    <w:rsid w:val="00E14667"/>
    <w:rsid w:val="00E16139"/>
    <w:rsid w:val="00E165E1"/>
    <w:rsid w:val="00E16FDD"/>
    <w:rsid w:val="00E17A66"/>
    <w:rsid w:val="00E20C80"/>
    <w:rsid w:val="00E21C13"/>
    <w:rsid w:val="00E23C57"/>
    <w:rsid w:val="00E24226"/>
    <w:rsid w:val="00E24FF8"/>
    <w:rsid w:val="00E255FF"/>
    <w:rsid w:val="00E2635C"/>
    <w:rsid w:val="00E26894"/>
    <w:rsid w:val="00E26B54"/>
    <w:rsid w:val="00E27626"/>
    <w:rsid w:val="00E27B75"/>
    <w:rsid w:val="00E3045C"/>
    <w:rsid w:val="00E3096F"/>
    <w:rsid w:val="00E31155"/>
    <w:rsid w:val="00E31A87"/>
    <w:rsid w:val="00E323A4"/>
    <w:rsid w:val="00E32F4B"/>
    <w:rsid w:val="00E33359"/>
    <w:rsid w:val="00E336F8"/>
    <w:rsid w:val="00E338AD"/>
    <w:rsid w:val="00E341B3"/>
    <w:rsid w:val="00E35484"/>
    <w:rsid w:val="00E35C6E"/>
    <w:rsid w:val="00E35E39"/>
    <w:rsid w:val="00E36E08"/>
    <w:rsid w:val="00E36F26"/>
    <w:rsid w:val="00E3713C"/>
    <w:rsid w:val="00E37BC4"/>
    <w:rsid w:val="00E40433"/>
    <w:rsid w:val="00E415FB"/>
    <w:rsid w:val="00E41C1C"/>
    <w:rsid w:val="00E4241E"/>
    <w:rsid w:val="00E44382"/>
    <w:rsid w:val="00E4491A"/>
    <w:rsid w:val="00E449B4"/>
    <w:rsid w:val="00E45C45"/>
    <w:rsid w:val="00E46F44"/>
    <w:rsid w:val="00E471CF"/>
    <w:rsid w:val="00E47950"/>
    <w:rsid w:val="00E47B23"/>
    <w:rsid w:val="00E5003D"/>
    <w:rsid w:val="00E502D2"/>
    <w:rsid w:val="00E50472"/>
    <w:rsid w:val="00E509BC"/>
    <w:rsid w:val="00E50AE9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176"/>
    <w:rsid w:val="00E65432"/>
    <w:rsid w:val="00E658B0"/>
    <w:rsid w:val="00E65C74"/>
    <w:rsid w:val="00E662FC"/>
    <w:rsid w:val="00E66D29"/>
    <w:rsid w:val="00E66DF1"/>
    <w:rsid w:val="00E66E40"/>
    <w:rsid w:val="00E6739D"/>
    <w:rsid w:val="00E678A4"/>
    <w:rsid w:val="00E70307"/>
    <w:rsid w:val="00E70D7B"/>
    <w:rsid w:val="00E72714"/>
    <w:rsid w:val="00E733FF"/>
    <w:rsid w:val="00E73D7E"/>
    <w:rsid w:val="00E73FED"/>
    <w:rsid w:val="00E7425B"/>
    <w:rsid w:val="00E7448B"/>
    <w:rsid w:val="00E75918"/>
    <w:rsid w:val="00E760C6"/>
    <w:rsid w:val="00E76DFA"/>
    <w:rsid w:val="00E775F9"/>
    <w:rsid w:val="00E77645"/>
    <w:rsid w:val="00E7775C"/>
    <w:rsid w:val="00E809E4"/>
    <w:rsid w:val="00E80A44"/>
    <w:rsid w:val="00E80BCC"/>
    <w:rsid w:val="00E81BCF"/>
    <w:rsid w:val="00E81CC5"/>
    <w:rsid w:val="00E825DA"/>
    <w:rsid w:val="00E825F1"/>
    <w:rsid w:val="00E82C31"/>
    <w:rsid w:val="00E83697"/>
    <w:rsid w:val="00E84802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921"/>
    <w:rsid w:val="00E90DFF"/>
    <w:rsid w:val="00E9152B"/>
    <w:rsid w:val="00E919FD"/>
    <w:rsid w:val="00E925B6"/>
    <w:rsid w:val="00E926D2"/>
    <w:rsid w:val="00E929C4"/>
    <w:rsid w:val="00E9327E"/>
    <w:rsid w:val="00E93519"/>
    <w:rsid w:val="00E93778"/>
    <w:rsid w:val="00E93ADB"/>
    <w:rsid w:val="00E94D04"/>
    <w:rsid w:val="00E95756"/>
    <w:rsid w:val="00E957B2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DAA"/>
    <w:rsid w:val="00EA14A1"/>
    <w:rsid w:val="00EA1696"/>
    <w:rsid w:val="00EA1877"/>
    <w:rsid w:val="00EA223F"/>
    <w:rsid w:val="00EA24BB"/>
    <w:rsid w:val="00EA274E"/>
    <w:rsid w:val="00EA306C"/>
    <w:rsid w:val="00EA3863"/>
    <w:rsid w:val="00EA3A5F"/>
    <w:rsid w:val="00EA3D54"/>
    <w:rsid w:val="00EA3F95"/>
    <w:rsid w:val="00EA47F6"/>
    <w:rsid w:val="00EA53B2"/>
    <w:rsid w:val="00EA546E"/>
    <w:rsid w:val="00EA5546"/>
    <w:rsid w:val="00EA7411"/>
    <w:rsid w:val="00EB0011"/>
    <w:rsid w:val="00EB00C7"/>
    <w:rsid w:val="00EB13CD"/>
    <w:rsid w:val="00EB1DCA"/>
    <w:rsid w:val="00EB256B"/>
    <w:rsid w:val="00EB3070"/>
    <w:rsid w:val="00EB36A5"/>
    <w:rsid w:val="00EB52A0"/>
    <w:rsid w:val="00EB52C0"/>
    <w:rsid w:val="00EB5BED"/>
    <w:rsid w:val="00EB6122"/>
    <w:rsid w:val="00EB685E"/>
    <w:rsid w:val="00EB77B2"/>
    <w:rsid w:val="00EC0332"/>
    <w:rsid w:val="00EC188A"/>
    <w:rsid w:val="00EC20E3"/>
    <w:rsid w:val="00EC2939"/>
    <w:rsid w:val="00EC3069"/>
    <w:rsid w:val="00EC348B"/>
    <w:rsid w:val="00EC421D"/>
    <w:rsid w:val="00EC4A25"/>
    <w:rsid w:val="00EC4C15"/>
    <w:rsid w:val="00EC5084"/>
    <w:rsid w:val="00EC6CBF"/>
    <w:rsid w:val="00EC7851"/>
    <w:rsid w:val="00EC7B75"/>
    <w:rsid w:val="00EC7DFA"/>
    <w:rsid w:val="00ED00D5"/>
    <w:rsid w:val="00ED02B3"/>
    <w:rsid w:val="00ED04DE"/>
    <w:rsid w:val="00ED1047"/>
    <w:rsid w:val="00ED171C"/>
    <w:rsid w:val="00ED1AFD"/>
    <w:rsid w:val="00ED21F4"/>
    <w:rsid w:val="00ED27A9"/>
    <w:rsid w:val="00ED2C73"/>
    <w:rsid w:val="00ED32D4"/>
    <w:rsid w:val="00ED4B1A"/>
    <w:rsid w:val="00ED4FBA"/>
    <w:rsid w:val="00ED631D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127"/>
    <w:rsid w:val="00EE43B7"/>
    <w:rsid w:val="00EE43D4"/>
    <w:rsid w:val="00EE5DDF"/>
    <w:rsid w:val="00EE797F"/>
    <w:rsid w:val="00EF0410"/>
    <w:rsid w:val="00EF386A"/>
    <w:rsid w:val="00EF3C82"/>
    <w:rsid w:val="00EF42C9"/>
    <w:rsid w:val="00EF494B"/>
    <w:rsid w:val="00EF57F4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0C4A"/>
    <w:rsid w:val="00F01889"/>
    <w:rsid w:val="00F0207E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19C2"/>
    <w:rsid w:val="00F12C4F"/>
    <w:rsid w:val="00F1369D"/>
    <w:rsid w:val="00F13C89"/>
    <w:rsid w:val="00F14CA7"/>
    <w:rsid w:val="00F14F97"/>
    <w:rsid w:val="00F15B22"/>
    <w:rsid w:val="00F160E0"/>
    <w:rsid w:val="00F1688B"/>
    <w:rsid w:val="00F16B07"/>
    <w:rsid w:val="00F2026E"/>
    <w:rsid w:val="00F2033C"/>
    <w:rsid w:val="00F20401"/>
    <w:rsid w:val="00F20804"/>
    <w:rsid w:val="00F21F0A"/>
    <w:rsid w:val="00F2209C"/>
    <w:rsid w:val="00F2210A"/>
    <w:rsid w:val="00F22634"/>
    <w:rsid w:val="00F241D8"/>
    <w:rsid w:val="00F2440B"/>
    <w:rsid w:val="00F25864"/>
    <w:rsid w:val="00F25D75"/>
    <w:rsid w:val="00F25DDA"/>
    <w:rsid w:val="00F261E1"/>
    <w:rsid w:val="00F2633C"/>
    <w:rsid w:val="00F26BF7"/>
    <w:rsid w:val="00F273DD"/>
    <w:rsid w:val="00F27B4B"/>
    <w:rsid w:val="00F30999"/>
    <w:rsid w:val="00F30B2A"/>
    <w:rsid w:val="00F31A67"/>
    <w:rsid w:val="00F31AF6"/>
    <w:rsid w:val="00F31FE4"/>
    <w:rsid w:val="00F32D31"/>
    <w:rsid w:val="00F33D83"/>
    <w:rsid w:val="00F34091"/>
    <w:rsid w:val="00F34874"/>
    <w:rsid w:val="00F348AA"/>
    <w:rsid w:val="00F35641"/>
    <w:rsid w:val="00F35ADA"/>
    <w:rsid w:val="00F35EE7"/>
    <w:rsid w:val="00F36100"/>
    <w:rsid w:val="00F36A97"/>
    <w:rsid w:val="00F36FC9"/>
    <w:rsid w:val="00F37019"/>
    <w:rsid w:val="00F373B2"/>
    <w:rsid w:val="00F37743"/>
    <w:rsid w:val="00F37751"/>
    <w:rsid w:val="00F37FB3"/>
    <w:rsid w:val="00F4097B"/>
    <w:rsid w:val="00F40D04"/>
    <w:rsid w:val="00F41C38"/>
    <w:rsid w:val="00F425EC"/>
    <w:rsid w:val="00F42BF4"/>
    <w:rsid w:val="00F43B82"/>
    <w:rsid w:val="00F4403C"/>
    <w:rsid w:val="00F4415C"/>
    <w:rsid w:val="00F44DE2"/>
    <w:rsid w:val="00F4502B"/>
    <w:rsid w:val="00F45300"/>
    <w:rsid w:val="00F459B6"/>
    <w:rsid w:val="00F45B06"/>
    <w:rsid w:val="00F45C7B"/>
    <w:rsid w:val="00F46189"/>
    <w:rsid w:val="00F461D8"/>
    <w:rsid w:val="00F466E7"/>
    <w:rsid w:val="00F4731B"/>
    <w:rsid w:val="00F476BC"/>
    <w:rsid w:val="00F47B08"/>
    <w:rsid w:val="00F50148"/>
    <w:rsid w:val="00F503F6"/>
    <w:rsid w:val="00F507C8"/>
    <w:rsid w:val="00F509C9"/>
    <w:rsid w:val="00F509F6"/>
    <w:rsid w:val="00F5198C"/>
    <w:rsid w:val="00F51BDC"/>
    <w:rsid w:val="00F51E62"/>
    <w:rsid w:val="00F51F21"/>
    <w:rsid w:val="00F5258C"/>
    <w:rsid w:val="00F53119"/>
    <w:rsid w:val="00F53B5D"/>
    <w:rsid w:val="00F541B3"/>
    <w:rsid w:val="00F54A3D"/>
    <w:rsid w:val="00F54C66"/>
    <w:rsid w:val="00F54CB0"/>
    <w:rsid w:val="00F55A56"/>
    <w:rsid w:val="00F55A8B"/>
    <w:rsid w:val="00F55D73"/>
    <w:rsid w:val="00F56832"/>
    <w:rsid w:val="00F56FC2"/>
    <w:rsid w:val="00F57840"/>
    <w:rsid w:val="00F57847"/>
    <w:rsid w:val="00F5792B"/>
    <w:rsid w:val="00F60258"/>
    <w:rsid w:val="00F6086A"/>
    <w:rsid w:val="00F613AE"/>
    <w:rsid w:val="00F63473"/>
    <w:rsid w:val="00F648B9"/>
    <w:rsid w:val="00F653B8"/>
    <w:rsid w:val="00F6554C"/>
    <w:rsid w:val="00F703A1"/>
    <w:rsid w:val="00F704C9"/>
    <w:rsid w:val="00F70BA9"/>
    <w:rsid w:val="00F70E1A"/>
    <w:rsid w:val="00F71B89"/>
    <w:rsid w:val="00F71DDC"/>
    <w:rsid w:val="00F724CA"/>
    <w:rsid w:val="00F726E8"/>
    <w:rsid w:val="00F730EF"/>
    <w:rsid w:val="00F7353C"/>
    <w:rsid w:val="00F737A6"/>
    <w:rsid w:val="00F74716"/>
    <w:rsid w:val="00F75503"/>
    <w:rsid w:val="00F7559E"/>
    <w:rsid w:val="00F758BA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0C9D"/>
    <w:rsid w:val="00F811DA"/>
    <w:rsid w:val="00F8157D"/>
    <w:rsid w:val="00F822E2"/>
    <w:rsid w:val="00F82F09"/>
    <w:rsid w:val="00F8304F"/>
    <w:rsid w:val="00F83218"/>
    <w:rsid w:val="00F8341D"/>
    <w:rsid w:val="00F83531"/>
    <w:rsid w:val="00F839DF"/>
    <w:rsid w:val="00F83F72"/>
    <w:rsid w:val="00F846C9"/>
    <w:rsid w:val="00F846DF"/>
    <w:rsid w:val="00F8568D"/>
    <w:rsid w:val="00F85F4F"/>
    <w:rsid w:val="00F86529"/>
    <w:rsid w:val="00F86DC4"/>
    <w:rsid w:val="00F86F9A"/>
    <w:rsid w:val="00F87D4C"/>
    <w:rsid w:val="00F9077B"/>
    <w:rsid w:val="00F907C0"/>
    <w:rsid w:val="00F92378"/>
    <w:rsid w:val="00F92843"/>
    <w:rsid w:val="00F928E9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231"/>
    <w:rsid w:val="00F9787E"/>
    <w:rsid w:val="00F97C6E"/>
    <w:rsid w:val="00FA03D0"/>
    <w:rsid w:val="00FA04E7"/>
    <w:rsid w:val="00FA0893"/>
    <w:rsid w:val="00FA10DF"/>
    <w:rsid w:val="00FA1266"/>
    <w:rsid w:val="00FA13F1"/>
    <w:rsid w:val="00FA15D6"/>
    <w:rsid w:val="00FA161E"/>
    <w:rsid w:val="00FA1783"/>
    <w:rsid w:val="00FA2537"/>
    <w:rsid w:val="00FA3C8C"/>
    <w:rsid w:val="00FA4574"/>
    <w:rsid w:val="00FA4749"/>
    <w:rsid w:val="00FA48FA"/>
    <w:rsid w:val="00FA4B58"/>
    <w:rsid w:val="00FA5265"/>
    <w:rsid w:val="00FA564B"/>
    <w:rsid w:val="00FA5EAC"/>
    <w:rsid w:val="00FA65D3"/>
    <w:rsid w:val="00FA68A0"/>
    <w:rsid w:val="00FA7285"/>
    <w:rsid w:val="00FA7D67"/>
    <w:rsid w:val="00FA7F44"/>
    <w:rsid w:val="00FB075F"/>
    <w:rsid w:val="00FB0762"/>
    <w:rsid w:val="00FB0942"/>
    <w:rsid w:val="00FB0B69"/>
    <w:rsid w:val="00FB0DA7"/>
    <w:rsid w:val="00FB16E5"/>
    <w:rsid w:val="00FB1996"/>
    <w:rsid w:val="00FB241A"/>
    <w:rsid w:val="00FB25D8"/>
    <w:rsid w:val="00FB338C"/>
    <w:rsid w:val="00FB36FA"/>
    <w:rsid w:val="00FB381B"/>
    <w:rsid w:val="00FB3C71"/>
    <w:rsid w:val="00FB4546"/>
    <w:rsid w:val="00FB4853"/>
    <w:rsid w:val="00FB4B3E"/>
    <w:rsid w:val="00FB62DE"/>
    <w:rsid w:val="00FB6BEC"/>
    <w:rsid w:val="00FB6EFD"/>
    <w:rsid w:val="00FB724C"/>
    <w:rsid w:val="00FB760E"/>
    <w:rsid w:val="00FB7DAD"/>
    <w:rsid w:val="00FC036F"/>
    <w:rsid w:val="00FC0FC2"/>
    <w:rsid w:val="00FC1192"/>
    <w:rsid w:val="00FC11AB"/>
    <w:rsid w:val="00FC1230"/>
    <w:rsid w:val="00FC1345"/>
    <w:rsid w:val="00FC1EC5"/>
    <w:rsid w:val="00FC233D"/>
    <w:rsid w:val="00FC2544"/>
    <w:rsid w:val="00FC28B8"/>
    <w:rsid w:val="00FC29CA"/>
    <w:rsid w:val="00FC3570"/>
    <w:rsid w:val="00FC3D10"/>
    <w:rsid w:val="00FC4C97"/>
    <w:rsid w:val="00FC5260"/>
    <w:rsid w:val="00FC6034"/>
    <w:rsid w:val="00FC62C4"/>
    <w:rsid w:val="00FC7453"/>
    <w:rsid w:val="00FD0B57"/>
    <w:rsid w:val="00FD0BF4"/>
    <w:rsid w:val="00FD10F7"/>
    <w:rsid w:val="00FD112E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3E4"/>
    <w:rsid w:val="00FE0F19"/>
    <w:rsid w:val="00FE0F2D"/>
    <w:rsid w:val="00FE1BDB"/>
    <w:rsid w:val="00FE251B"/>
    <w:rsid w:val="00FE345F"/>
    <w:rsid w:val="00FE3DD3"/>
    <w:rsid w:val="00FE3E63"/>
    <w:rsid w:val="00FE4E46"/>
    <w:rsid w:val="00FE5B2F"/>
    <w:rsid w:val="00FE5F63"/>
    <w:rsid w:val="00FE66E6"/>
    <w:rsid w:val="00FF1135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D419CA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419CA"/>
    <w:rPr>
      <w:rFonts w:ascii="Arial" w:eastAsia="MS Mincho" w:hAnsi="Arial"/>
      <w:i/>
      <w:noProof/>
      <w:sz w:val="18"/>
      <w:szCs w:val="24"/>
    </w:rPr>
  </w:style>
  <w:style w:type="character" w:styleId="FollowedHyperlink">
    <w:name w:val="FollowedHyperlink"/>
    <w:basedOn w:val="DefaultParagraphFont"/>
    <w:rsid w:val="00E957B2"/>
    <w:rPr>
      <w:color w:val="954F72" w:themeColor="followedHyperlink"/>
      <w:u w:val="single"/>
    </w:rPr>
  </w:style>
  <w:style w:type="character" w:customStyle="1" w:styleId="B1Char1">
    <w:name w:val="B1 Char1"/>
    <w:qFormat/>
    <w:rsid w:val="00C15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3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6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63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0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75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34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16</TotalTime>
  <Pages>3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6949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5</cp:revision>
  <dcterms:created xsi:type="dcterms:W3CDTF">2024-02-16T16:18:00Z</dcterms:created>
  <dcterms:modified xsi:type="dcterms:W3CDTF">2024-02-16T16:33:00Z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